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51168" w14:textId="77777777" w:rsidR="009B52BD" w:rsidRPr="009B52BD" w:rsidRDefault="009B52BD" w:rsidP="009B52BD">
      <w:pPr>
        <w:pBdr>
          <w:bottom w:val="single" w:sz="4" w:space="1" w:color="auto"/>
        </w:pBdr>
        <w:rPr>
          <w:rFonts w:ascii="Arial" w:hAnsi="Arial" w:cs="Arial"/>
          <w:color w:val="0070C0"/>
          <w:sz w:val="24"/>
          <w:szCs w:val="24"/>
        </w:rPr>
      </w:pPr>
      <w:r>
        <w:rPr>
          <w:rFonts w:ascii="Arial" w:hAnsi="Arial" w:cs="Arial"/>
          <w:color w:val="0070C0"/>
          <w:sz w:val="24"/>
          <w:szCs w:val="24"/>
        </w:rPr>
        <w:t xml:space="preserve">Discussion Guide: CHCs and the </w:t>
      </w:r>
      <w:r w:rsidRPr="00370010">
        <w:rPr>
          <w:rFonts w:ascii="Arial" w:hAnsi="Arial" w:cs="Arial"/>
          <w:color w:val="0070C0"/>
          <w:sz w:val="24"/>
          <w:szCs w:val="24"/>
        </w:rPr>
        <w:t xml:space="preserve">Virginia </w:t>
      </w:r>
      <w:r>
        <w:rPr>
          <w:rFonts w:ascii="Arial" w:hAnsi="Arial" w:cs="Arial"/>
          <w:color w:val="0070C0"/>
          <w:sz w:val="24"/>
          <w:szCs w:val="24"/>
        </w:rPr>
        <w:t>Health Innovation Plan</w:t>
      </w:r>
    </w:p>
    <w:p w14:paraId="05196E65" w14:textId="52B461D5" w:rsidR="009B52BD" w:rsidRPr="002A028E" w:rsidRDefault="009B52BD" w:rsidP="009B52BD">
      <w:pPr>
        <w:rPr>
          <w:rFonts w:ascii="Arial" w:hAnsi="Arial" w:cs="Arial"/>
          <w:color w:val="262626" w:themeColor="text1" w:themeTint="D9"/>
          <w:sz w:val="20"/>
          <w:szCs w:val="20"/>
        </w:rPr>
      </w:pPr>
      <w:r w:rsidRPr="002A028E">
        <w:rPr>
          <w:rFonts w:ascii="Arial" w:hAnsi="Arial" w:cs="Arial"/>
          <w:color w:val="262626" w:themeColor="text1" w:themeTint="D9"/>
          <w:sz w:val="20"/>
          <w:szCs w:val="20"/>
        </w:rPr>
        <w:t xml:space="preserve">In today’s first presentation, Beth </w:t>
      </w:r>
      <w:proofErr w:type="spellStart"/>
      <w:r w:rsidRPr="002A028E">
        <w:rPr>
          <w:rFonts w:ascii="Arial" w:hAnsi="Arial" w:cs="Arial"/>
          <w:color w:val="262626" w:themeColor="text1" w:themeTint="D9"/>
          <w:sz w:val="20"/>
          <w:szCs w:val="20"/>
        </w:rPr>
        <w:t>Bortz</w:t>
      </w:r>
      <w:proofErr w:type="spellEnd"/>
      <w:r w:rsidRPr="002A028E">
        <w:rPr>
          <w:rFonts w:ascii="Arial" w:hAnsi="Arial" w:cs="Arial"/>
          <w:color w:val="262626" w:themeColor="text1" w:themeTint="D9"/>
          <w:sz w:val="20"/>
          <w:szCs w:val="20"/>
        </w:rPr>
        <w:t xml:space="preserve">, CEO of the Virginia Center for Health </w:t>
      </w:r>
      <w:r w:rsidR="00667CF7">
        <w:rPr>
          <w:rFonts w:ascii="Arial" w:hAnsi="Arial" w:cs="Arial"/>
          <w:color w:val="262626" w:themeColor="text1" w:themeTint="D9"/>
          <w:sz w:val="20"/>
          <w:szCs w:val="20"/>
        </w:rPr>
        <w:t>Innovation</w:t>
      </w:r>
      <w:r w:rsidRPr="002A028E">
        <w:rPr>
          <w:rFonts w:ascii="Arial" w:hAnsi="Arial" w:cs="Arial"/>
          <w:color w:val="262626" w:themeColor="text1" w:themeTint="D9"/>
          <w:sz w:val="20"/>
          <w:szCs w:val="20"/>
        </w:rPr>
        <w:t xml:space="preserve">, presented the </w:t>
      </w:r>
      <w:r w:rsidRPr="002A028E">
        <w:rPr>
          <w:rFonts w:ascii="Arial" w:hAnsi="Arial" w:cs="Arial"/>
          <w:i/>
          <w:color w:val="262626" w:themeColor="text1" w:themeTint="D9"/>
          <w:sz w:val="20"/>
          <w:szCs w:val="20"/>
        </w:rPr>
        <w:t>Virginia Health Innovation Plan</w:t>
      </w:r>
      <w:r w:rsidRPr="002A028E">
        <w:rPr>
          <w:rFonts w:ascii="Arial" w:hAnsi="Arial" w:cs="Arial"/>
          <w:color w:val="262626" w:themeColor="text1" w:themeTint="D9"/>
          <w:sz w:val="20"/>
          <w:szCs w:val="20"/>
        </w:rPr>
        <w:t xml:space="preserve">.  Next, Dr. Lilian Peake, Deputy Commissioner of Population Health with the Virginia Department of Health, presented the </w:t>
      </w:r>
      <w:r w:rsidRPr="002A028E">
        <w:rPr>
          <w:rFonts w:ascii="Arial" w:hAnsi="Arial" w:cs="Arial"/>
          <w:i/>
          <w:color w:val="262626" w:themeColor="text1" w:themeTint="D9"/>
          <w:sz w:val="20"/>
          <w:szCs w:val="20"/>
        </w:rPr>
        <w:t>Virginia Plan for Well Being</w:t>
      </w:r>
      <w:r w:rsidRPr="002A028E">
        <w:rPr>
          <w:rFonts w:ascii="Arial" w:hAnsi="Arial" w:cs="Arial"/>
          <w:color w:val="262626" w:themeColor="text1" w:themeTint="D9"/>
          <w:sz w:val="20"/>
          <w:szCs w:val="20"/>
        </w:rPr>
        <w:t>, which is also incorporated into</w:t>
      </w:r>
      <w:r w:rsidR="00681EE0" w:rsidRPr="002A028E">
        <w:rPr>
          <w:rFonts w:ascii="Arial" w:hAnsi="Arial" w:cs="Arial"/>
          <w:color w:val="262626" w:themeColor="text1" w:themeTint="D9"/>
          <w:sz w:val="20"/>
          <w:szCs w:val="20"/>
        </w:rPr>
        <w:t xml:space="preserve"> the </w:t>
      </w:r>
      <w:r w:rsidR="00681EE0" w:rsidRPr="002A028E">
        <w:rPr>
          <w:rFonts w:ascii="Arial" w:hAnsi="Arial" w:cs="Arial"/>
          <w:i/>
          <w:color w:val="262626" w:themeColor="text1" w:themeTint="D9"/>
          <w:sz w:val="20"/>
          <w:szCs w:val="20"/>
        </w:rPr>
        <w:t>Virginia Health Innovation</w:t>
      </w:r>
      <w:r w:rsidRPr="002A028E">
        <w:rPr>
          <w:rFonts w:ascii="Arial" w:hAnsi="Arial" w:cs="Arial"/>
          <w:i/>
          <w:color w:val="262626" w:themeColor="text1" w:themeTint="D9"/>
          <w:sz w:val="20"/>
          <w:szCs w:val="20"/>
        </w:rPr>
        <w:t xml:space="preserve"> Plan</w:t>
      </w:r>
      <w:r w:rsidRPr="002A028E">
        <w:rPr>
          <w:rFonts w:ascii="Arial" w:hAnsi="Arial" w:cs="Arial"/>
          <w:color w:val="262626" w:themeColor="text1" w:themeTint="D9"/>
          <w:sz w:val="20"/>
          <w:szCs w:val="20"/>
        </w:rPr>
        <w:t>.  In this segment, we invi</w:t>
      </w:r>
      <w:r w:rsidR="002E230F" w:rsidRPr="002A028E">
        <w:rPr>
          <w:rFonts w:ascii="Arial" w:hAnsi="Arial" w:cs="Arial"/>
          <w:color w:val="262626" w:themeColor="text1" w:themeTint="D9"/>
          <w:sz w:val="20"/>
          <w:szCs w:val="20"/>
        </w:rPr>
        <w:t xml:space="preserve">te participants to discuss three </w:t>
      </w:r>
      <w:r w:rsidRPr="002A028E">
        <w:rPr>
          <w:rFonts w:ascii="Arial" w:hAnsi="Arial" w:cs="Arial"/>
          <w:color w:val="262626" w:themeColor="text1" w:themeTint="D9"/>
          <w:sz w:val="20"/>
          <w:szCs w:val="20"/>
        </w:rPr>
        <w:t>important questions:</w:t>
      </w:r>
    </w:p>
    <w:p w14:paraId="3BACC13A" w14:textId="77777777" w:rsidR="009B52BD" w:rsidRPr="002A028E" w:rsidRDefault="009B52BD" w:rsidP="009B52BD">
      <w:pPr>
        <w:pStyle w:val="ListParagraph"/>
        <w:numPr>
          <w:ilvl w:val="0"/>
          <w:numId w:val="16"/>
        </w:numPr>
        <w:rPr>
          <w:rFonts w:ascii="Arial" w:hAnsi="Arial" w:cs="Arial"/>
          <w:i/>
          <w:color w:val="262626" w:themeColor="text1" w:themeTint="D9"/>
          <w:sz w:val="20"/>
          <w:szCs w:val="20"/>
        </w:rPr>
      </w:pPr>
      <w:r w:rsidRPr="002A028E">
        <w:rPr>
          <w:rFonts w:ascii="Arial" w:hAnsi="Arial" w:cs="Arial"/>
          <w:i/>
          <w:color w:val="262626" w:themeColor="text1" w:themeTint="D9"/>
          <w:sz w:val="20"/>
          <w:szCs w:val="20"/>
        </w:rPr>
        <w:t>How might</w:t>
      </w:r>
      <w:r w:rsidR="002E230F" w:rsidRPr="002A028E">
        <w:rPr>
          <w:rFonts w:ascii="Arial" w:hAnsi="Arial" w:cs="Arial"/>
          <w:i/>
          <w:color w:val="262626" w:themeColor="text1" w:themeTint="D9"/>
          <w:sz w:val="20"/>
          <w:szCs w:val="20"/>
        </w:rPr>
        <w:t xml:space="preserve"> your organization help to </w:t>
      </w:r>
      <w:r w:rsidRPr="002A028E">
        <w:rPr>
          <w:rFonts w:ascii="Arial" w:hAnsi="Arial" w:cs="Arial"/>
          <w:i/>
          <w:color w:val="262626" w:themeColor="text1" w:themeTint="D9"/>
          <w:sz w:val="20"/>
          <w:szCs w:val="20"/>
        </w:rPr>
        <w:t>advance the goals and initiatives of the Virginia Health Innovation Plan</w:t>
      </w:r>
      <w:r w:rsidR="002E230F" w:rsidRPr="002A028E">
        <w:rPr>
          <w:rFonts w:ascii="Arial" w:hAnsi="Arial" w:cs="Arial"/>
          <w:i/>
          <w:color w:val="262626" w:themeColor="text1" w:themeTint="D9"/>
          <w:sz w:val="20"/>
          <w:szCs w:val="20"/>
        </w:rPr>
        <w:t xml:space="preserve"> within your service community</w:t>
      </w:r>
      <w:r w:rsidRPr="002A028E">
        <w:rPr>
          <w:rFonts w:ascii="Arial" w:hAnsi="Arial" w:cs="Arial"/>
          <w:i/>
          <w:color w:val="262626" w:themeColor="text1" w:themeTint="D9"/>
          <w:sz w:val="20"/>
          <w:szCs w:val="20"/>
        </w:rPr>
        <w:t>?</w:t>
      </w:r>
    </w:p>
    <w:p w14:paraId="6D7DB22C" w14:textId="77777777" w:rsidR="009B52BD" w:rsidRPr="002A028E" w:rsidRDefault="002E230F" w:rsidP="009B52BD">
      <w:pPr>
        <w:pStyle w:val="ListParagraph"/>
        <w:numPr>
          <w:ilvl w:val="0"/>
          <w:numId w:val="16"/>
        </w:numPr>
        <w:rPr>
          <w:rFonts w:ascii="Arial" w:hAnsi="Arial" w:cs="Arial"/>
          <w:i/>
          <w:color w:val="262626" w:themeColor="text1" w:themeTint="D9"/>
          <w:sz w:val="20"/>
          <w:szCs w:val="20"/>
        </w:rPr>
      </w:pPr>
      <w:r w:rsidRPr="002A028E">
        <w:rPr>
          <w:rFonts w:ascii="Arial" w:hAnsi="Arial" w:cs="Arial"/>
          <w:i/>
          <w:color w:val="262626" w:themeColor="text1" w:themeTint="D9"/>
          <w:sz w:val="20"/>
          <w:szCs w:val="20"/>
        </w:rPr>
        <w:t>Depend</w:t>
      </w:r>
      <w:r w:rsidR="00681EE0" w:rsidRPr="002A028E">
        <w:rPr>
          <w:rFonts w:ascii="Arial" w:hAnsi="Arial" w:cs="Arial"/>
          <w:i/>
          <w:color w:val="262626" w:themeColor="text1" w:themeTint="D9"/>
          <w:sz w:val="20"/>
          <w:szCs w:val="20"/>
        </w:rPr>
        <w:t xml:space="preserve">ing on your answer to #1, what changes might be required in </w:t>
      </w:r>
      <w:r w:rsidRPr="002A028E">
        <w:rPr>
          <w:rFonts w:ascii="Arial" w:hAnsi="Arial" w:cs="Arial"/>
          <w:i/>
          <w:color w:val="262626" w:themeColor="text1" w:themeTint="D9"/>
          <w:sz w:val="20"/>
          <w:szCs w:val="20"/>
        </w:rPr>
        <w:t xml:space="preserve">clinical practice, </w:t>
      </w:r>
      <w:r w:rsidR="00681EE0" w:rsidRPr="002A028E">
        <w:rPr>
          <w:rFonts w:ascii="Arial" w:hAnsi="Arial" w:cs="Arial"/>
          <w:i/>
          <w:color w:val="262626" w:themeColor="text1" w:themeTint="D9"/>
          <w:sz w:val="20"/>
          <w:szCs w:val="20"/>
        </w:rPr>
        <w:t>community partnerships, or resourcing</w:t>
      </w:r>
      <w:r w:rsidRPr="002A028E">
        <w:rPr>
          <w:rFonts w:ascii="Arial" w:hAnsi="Arial" w:cs="Arial"/>
          <w:i/>
          <w:color w:val="262626" w:themeColor="text1" w:themeTint="D9"/>
          <w:sz w:val="20"/>
          <w:szCs w:val="20"/>
        </w:rPr>
        <w:t xml:space="preserve"> at your organization</w:t>
      </w:r>
      <w:r w:rsidR="009B52BD" w:rsidRPr="002A028E">
        <w:rPr>
          <w:rFonts w:ascii="Arial" w:hAnsi="Arial" w:cs="Arial"/>
          <w:i/>
          <w:color w:val="262626" w:themeColor="text1" w:themeTint="D9"/>
          <w:sz w:val="20"/>
          <w:szCs w:val="20"/>
        </w:rPr>
        <w:t>?</w:t>
      </w:r>
    </w:p>
    <w:p w14:paraId="0A29359A" w14:textId="77777777" w:rsidR="002E230F" w:rsidRPr="002A028E" w:rsidRDefault="002E230F" w:rsidP="009B52BD">
      <w:pPr>
        <w:pStyle w:val="ListParagraph"/>
        <w:numPr>
          <w:ilvl w:val="0"/>
          <w:numId w:val="16"/>
        </w:numPr>
        <w:rPr>
          <w:rFonts w:ascii="Arial" w:hAnsi="Arial" w:cs="Arial"/>
          <w:i/>
          <w:color w:val="262626" w:themeColor="text1" w:themeTint="D9"/>
          <w:sz w:val="20"/>
          <w:szCs w:val="20"/>
        </w:rPr>
      </w:pPr>
      <w:r w:rsidRPr="002A028E">
        <w:rPr>
          <w:rFonts w:ascii="Arial" w:hAnsi="Arial" w:cs="Arial"/>
          <w:i/>
          <w:color w:val="262626" w:themeColor="text1" w:themeTint="D9"/>
          <w:sz w:val="20"/>
          <w:szCs w:val="20"/>
        </w:rPr>
        <w:t xml:space="preserve">Should Virginia CHCs </w:t>
      </w:r>
      <w:r w:rsidR="00681EE0" w:rsidRPr="002A028E">
        <w:rPr>
          <w:rFonts w:ascii="Arial" w:hAnsi="Arial" w:cs="Arial"/>
          <w:i/>
          <w:color w:val="262626" w:themeColor="text1" w:themeTint="D9"/>
          <w:sz w:val="20"/>
          <w:szCs w:val="20"/>
        </w:rPr>
        <w:t xml:space="preserve">as a group </w:t>
      </w:r>
      <w:r w:rsidRPr="002A028E">
        <w:rPr>
          <w:rFonts w:ascii="Arial" w:hAnsi="Arial" w:cs="Arial"/>
          <w:i/>
          <w:color w:val="262626" w:themeColor="text1" w:themeTint="D9"/>
          <w:sz w:val="20"/>
          <w:szCs w:val="20"/>
        </w:rPr>
        <w:t>take proactive steps to define and communicate their value in advancing the goals and initiatives of the Virginia Health Innovation Plan?</w:t>
      </w:r>
    </w:p>
    <w:p w14:paraId="69FA12E9" w14:textId="77777777" w:rsidR="009B52BD" w:rsidRPr="002A028E" w:rsidRDefault="00681EE0" w:rsidP="009B52BD">
      <w:pPr>
        <w:rPr>
          <w:rFonts w:ascii="Arial" w:hAnsi="Arial" w:cs="Arial"/>
          <w:color w:val="262626" w:themeColor="text1" w:themeTint="D9"/>
          <w:sz w:val="20"/>
          <w:szCs w:val="20"/>
        </w:rPr>
      </w:pPr>
      <w:r w:rsidRPr="002A028E">
        <w:rPr>
          <w:rFonts w:ascii="Arial" w:hAnsi="Arial" w:cs="Arial"/>
          <w:color w:val="262626" w:themeColor="text1" w:themeTint="D9"/>
          <w:sz w:val="20"/>
          <w:szCs w:val="20"/>
        </w:rPr>
        <w:t>In support of</w:t>
      </w:r>
      <w:r w:rsidR="009B52BD" w:rsidRPr="002A028E">
        <w:rPr>
          <w:rFonts w:ascii="Arial" w:hAnsi="Arial" w:cs="Arial"/>
          <w:color w:val="262626" w:themeColor="text1" w:themeTint="D9"/>
          <w:sz w:val="20"/>
          <w:szCs w:val="20"/>
        </w:rPr>
        <w:t xml:space="preserve"> </w:t>
      </w:r>
      <w:r w:rsidRPr="002A028E">
        <w:rPr>
          <w:rFonts w:ascii="Arial" w:hAnsi="Arial" w:cs="Arial"/>
          <w:color w:val="262626" w:themeColor="text1" w:themeTint="D9"/>
          <w:sz w:val="20"/>
          <w:szCs w:val="20"/>
        </w:rPr>
        <w:t>this discussion, this</w:t>
      </w:r>
      <w:r w:rsidR="009B52BD" w:rsidRPr="002A028E">
        <w:rPr>
          <w:rFonts w:ascii="Arial" w:hAnsi="Arial" w:cs="Arial"/>
          <w:color w:val="262626" w:themeColor="text1" w:themeTint="D9"/>
          <w:sz w:val="20"/>
          <w:szCs w:val="20"/>
        </w:rPr>
        <w:t xml:space="preserve"> guide provides:</w:t>
      </w:r>
    </w:p>
    <w:p w14:paraId="39B456CD" w14:textId="77777777" w:rsidR="009B52BD" w:rsidRPr="002A028E" w:rsidRDefault="009B52BD" w:rsidP="002E230F">
      <w:pPr>
        <w:pStyle w:val="ListParagraph"/>
        <w:numPr>
          <w:ilvl w:val="0"/>
          <w:numId w:val="18"/>
        </w:numPr>
        <w:rPr>
          <w:rFonts w:ascii="Arial" w:hAnsi="Arial" w:cs="Arial"/>
          <w:color w:val="262626" w:themeColor="text1" w:themeTint="D9"/>
          <w:sz w:val="20"/>
          <w:szCs w:val="20"/>
        </w:rPr>
      </w:pPr>
      <w:r w:rsidRPr="002A028E">
        <w:rPr>
          <w:rFonts w:ascii="Arial" w:hAnsi="Arial" w:cs="Arial"/>
          <w:color w:val="262626" w:themeColor="text1" w:themeTint="D9"/>
          <w:sz w:val="20"/>
          <w:szCs w:val="20"/>
        </w:rPr>
        <w:t>A brief overview of the Virginia CHC Value Model</w:t>
      </w:r>
    </w:p>
    <w:p w14:paraId="0D63A21A" w14:textId="641EF312" w:rsidR="009B52BD" w:rsidRPr="002A028E" w:rsidRDefault="003842A8" w:rsidP="002E230F">
      <w:pPr>
        <w:pStyle w:val="ListParagraph"/>
        <w:numPr>
          <w:ilvl w:val="0"/>
          <w:numId w:val="18"/>
        </w:numPr>
        <w:rPr>
          <w:rFonts w:ascii="Arial" w:hAnsi="Arial" w:cs="Arial"/>
          <w:color w:val="262626" w:themeColor="text1" w:themeTint="D9"/>
          <w:sz w:val="20"/>
          <w:szCs w:val="20"/>
        </w:rPr>
      </w:pPr>
      <w:r>
        <w:rPr>
          <w:rFonts w:ascii="Arial" w:hAnsi="Arial" w:cs="Arial"/>
          <w:color w:val="262626" w:themeColor="text1" w:themeTint="D9"/>
          <w:sz w:val="20"/>
          <w:szCs w:val="20"/>
        </w:rPr>
        <w:t>Worksheets for Questions 1-3 above.</w:t>
      </w:r>
    </w:p>
    <w:p w14:paraId="424E6A87" w14:textId="77777777" w:rsidR="002E230F" w:rsidRDefault="002E230F" w:rsidP="00370010">
      <w:pPr>
        <w:pBdr>
          <w:bottom w:val="single" w:sz="4" w:space="1" w:color="auto"/>
        </w:pBdr>
        <w:shd w:val="clear" w:color="auto" w:fill="FFFFFF"/>
        <w:spacing w:after="0" w:line="315" w:lineRule="atLeast"/>
        <w:textAlignment w:val="baseline"/>
        <w:rPr>
          <w:rFonts w:ascii="Arial" w:eastAsia="Times New Roman" w:hAnsi="Arial" w:cs="Arial"/>
          <w:color w:val="0070C0"/>
          <w:sz w:val="24"/>
          <w:szCs w:val="24"/>
        </w:rPr>
      </w:pPr>
    </w:p>
    <w:p w14:paraId="5559A7E4" w14:textId="77777777" w:rsidR="00370010" w:rsidRPr="00370010" w:rsidRDefault="00370010" w:rsidP="00370010">
      <w:pPr>
        <w:pBdr>
          <w:bottom w:val="single" w:sz="4" w:space="1" w:color="auto"/>
        </w:pBdr>
        <w:shd w:val="clear" w:color="auto" w:fill="FFFFFF"/>
        <w:spacing w:after="0" w:line="315" w:lineRule="atLeast"/>
        <w:textAlignment w:val="baseline"/>
        <w:rPr>
          <w:rFonts w:ascii="Arial" w:eastAsia="Times New Roman" w:hAnsi="Arial" w:cs="Arial"/>
          <w:color w:val="0070C0"/>
          <w:sz w:val="24"/>
          <w:szCs w:val="24"/>
        </w:rPr>
      </w:pPr>
      <w:r w:rsidRPr="00370010">
        <w:rPr>
          <w:rFonts w:ascii="Arial" w:eastAsia="Times New Roman" w:hAnsi="Arial" w:cs="Arial"/>
          <w:color w:val="0070C0"/>
          <w:sz w:val="24"/>
          <w:szCs w:val="24"/>
        </w:rPr>
        <w:t>The Virginia CHC Value Model</w:t>
      </w:r>
    </w:p>
    <w:p w14:paraId="6B8AB06A" w14:textId="77777777" w:rsidR="00370010" w:rsidRDefault="00370010" w:rsidP="00370010">
      <w:pPr>
        <w:shd w:val="clear" w:color="auto" w:fill="FFFFFF"/>
        <w:spacing w:after="0" w:line="315" w:lineRule="atLeast"/>
        <w:textAlignment w:val="baseline"/>
        <w:rPr>
          <w:rFonts w:ascii="Arial" w:eastAsia="Times New Roman" w:hAnsi="Arial" w:cs="Arial"/>
          <w:color w:val="333333"/>
          <w:sz w:val="21"/>
          <w:szCs w:val="21"/>
        </w:rPr>
      </w:pPr>
    </w:p>
    <w:p w14:paraId="429EC380" w14:textId="77777777" w:rsidR="00370010" w:rsidRDefault="00370010" w:rsidP="00370010">
      <w:pPr>
        <w:shd w:val="clear" w:color="auto" w:fill="FFFFFF"/>
        <w:spacing w:after="0" w:line="240" w:lineRule="auto"/>
        <w:textAlignment w:val="baseline"/>
        <w:rPr>
          <w:rFonts w:ascii="Arial" w:eastAsia="Times New Roman" w:hAnsi="Arial" w:cs="Arial"/>
          <w:color w:val="262626" w:themeColor="text1" w:themeTint="D9"/>
          <w:sz w:val="20"/>
          <w:szCs w:val="20"/>
        </w:rPr>
      </w:pPr>
      <w:r w:rsidRPr="002A028E">
        <w:rPr>
          <w:rFonts w:ascii="Arial" w:eastAsia="Times New Roman" w:hAnsi="Arial" w:cs="Arial"/>
          <w:color w:val="262626" w:themeColor="text1" w:themeTint="D9"/>
          <w:sz w:val="20"/>
          <w:szCs w:val="20"/>
        </w:rPr>
        <w:t xml:space="preserve">In an effort to help Virginia </w:t>
      </w:r>
      <w:r w:rsidRPr="00370010">
        <w:rPr>
          <w:rFonts w:ascii="Arial" w:eastAsia="Times New Roman" w:hAnsi="Arial" w:cs="Arial"/>
          <w:color w:val="333333"/>
          <w:sz w:val="20"/>
          <w:szCs w:val="20"/>
        </w:rPr>
        <w:t>CHCs meet the </w:t>
      </w:r>
      <w:hyperlink r:id="rId7" w:tgtFrame="_blank" w:history="1">
        <w:r w:rsidRPr="00370010">
          <w:rPr>
            <w:rFonts w:ascii="Arial" w:eastAsia="Times New Roman" w:hAnsi="Arial" w:cs="Arial"/>
            <w:color w:val="3283DF"/>
            <w:sz w:val="20"/>
            <w:szCs w:val="20"/>
            <w:u w:val="single"/>
            <w:bdr w:val="none" w:sz="0" w:space="0" w:color="auto" w:frame="1"/>
          </w:rPr>
          <w:t>value challenge</w:t>
        </w:r>
      </w:hyperlink>
      <w:r w:rsidRPr="00370010">
        <w:rPr>
          <w:rFonts w:ascii="Arial" w:eastAsia="Times New Roman" w:hAnsi="Arial" w:cs="Arial"/>
          <w:color w:val="333333"/>
          <w:sz w:val="20"/>
          <w:szCs w:val="20"/>
        </w:rPr>
        <w:t xml:space="preserve">, </w:t>
      </w:r>
      <w:r w:rsidRPr="002A028E">
        <w:rPr>
          <w:rFonts w:ascii="Arial" w:eastAsia="Times New Roman" w:hAnsi="Arial" w:cs="Arial"/>
          <w:color w:val="262626" w:themeColor="text1" w:themeTint="D9"/>
          <w:sz w:val="20"/>
          <w:szCs w:val="20"/>
        </w:rPr>
        <w:t>the Virginia Community Healthcare Association asked a pilot group of seven Virginia CHCs to work with Association staff and Community Health Solutions in </w:t>
      </w:r>
      <w:r w:rsidRPr="002A028E">
        <w:rPr>
          <w:rFonts w:ascii="Arial" w:eastAsia="Times New Roman" w:hAnsi="Arial" w:cs="Arial"/>
          <w:b/>
          <w:bCs/>
          <w:color w:val="262626" w:themeColor="text1" w:themeTint="D9"/>
          <w:sz w:val="20"/>
          <w:szCs w:val="20"/>
          <w:bdr w:val="none" w:sz="0" w:space="0" w:color="auto" w:frame="1"/>
        </w:rPr>
        <w:t>Project Value</w:t>
      </w:r>
      <w:r w:rsidRPr="002A028E">
        <w:rPr>
          <w:rFonts w:ascii="Arial" w:eastAsia="Times New Roman" w:hAnsi="Arial" w:cs="Arial"/>
          <w:color w:val="262626" w:themeColor="text1" w:themeTint="D9"/>
          <w:sz w:val="20"/>
          <w:szCs w:val="20"/>
        </w:rPr>
        <w:t> to produce a ‘CHC value model’ for Virginia CHCs.  This value model is based on seven core ‘value messages’ that describe how Virginia CHCs deliver value to their communities and to Virginia.  To summarize, Virginia CHCs deliver value by:</w:t>
      </w:r>
    </w:p>
    <w:p w14:paraId="5FBEDC0A" w14:textId="77777777" w:rsidR="002A028E" w:rsidRPr="002A028E" w:rsidRDefault="002A028E" w:rsidP="00370010">
      <w:pPr>
        <w:shd w:val="clear" w:color="auto" w:fill="FFFFFF"/>
        <w:spacing w:after="0" w:line="240" w:lineRule="auto"/>
        <w:textAlignment w:val="baseline"/>
        <w:rPr>
          <w:rFonts w:ascii="Arial" w:eastAsia="Times New Roman" w:hAnsi="Arial" w:cs="Arial"/>
          <w:color w:val="262626" w:themeColor="text1" w:themeTint="D9"/>
          <w:sz w:val="20"/>
          <w:szCs w:val="20"/>
        </w:rPr>
      </w:pPr>
    </w:p>
    <w:p w14:paraId="5665F6D6" w14:textId="77777777" w:rsidR="002A028E" w:rsidRPr="002A028E" w:rsidRDefault="00342114" w:rsidP="002A028E">
      <w:pPr>
        <w:numPr>
          <w:ilvl w:val="0"/>
          <w:numId w:val="21"/>
        </w:numPr>
        <w:shd w:val="clear" w:color="auto" w:fill="FFFFFF"/>
        <w:spacing w:after="0" w:line="240" w:lineRule="auto"/>
        <w:textAlignment w:val="baseline"/>
        <w:rPr>
          <w:rFonts w:ascii="Arial" w:eastAsia="Times New Roman" w:hAnsi="Arial" w:cs="Arial"/>
          <w:color w:val="333333"/>
          <w:sz w:val="20"/>
          <w:szCs w:val="20"/>
        </w:rPr>
      </w:pPr>
      <w:hyperlink r:id="rId8" w:history="1">
        <w:r w:rsidR="002A028E" w:rsidRPr="002A028E">
          <w:rPr>
            <w:rStyle w:val="Hyperlink"/>
            <w:rFonts w:ascii="Arial" w:eastAsia="Times New Roman" w:hAnsi="Arial" w:cs="Arial"/>
            <w:sz w:val="20"/>
            <w:szCs w:val="20"/>
          </w:rPr>
          <w:t>Addressing Local Health Needs;</w:t>
        </w:r>
      </w:hyperlink>
    </w:p>
    <w:p w14:paraId="20BB4D1B" w14:textId="77777777" w:rsidR="002A028E" w:rsidRPr="002A028E" w:rsidRDefault="00342114" w:rsidP="002A028E">
      <w:pPr>
        <w:numPr>
          <w:ilvl w:val="0"/>
          <w:numId w:val="21"/>
        </w:numPr>
        <w:shd w:val="clear" w:color="auto" w:fill="FFFFFF"/>
        <w:spacing w:after="0" w:line="240" w:lineRule="auto"/>
        <w:textAlignment w:val="baseline"/>
        <w:rPr>
          <w:rFonts w:ascii="Arial" w:eastAsia="Times New Roman" w:hAnsi="Arial" w:cs="Arial"/>
          <w:color w:val="333333"/>
          <w:sz w:val="20"/>
          <w:szCs w:val="20"/>
        </w:rPr>
      </w:pPr>
      <w:hyperlink r:id="rId9" w:history="1">
        <w:r w:rsidR="002A028E" w:rsidRPr="002A028E">
          <w:rPr>
            <w:rStyle w:val="Hyperlink"/>
            <w:rFonts w:ascii="Arial" w:eastAsia="Times New Roman" w:hAnsi="Arial" w:cs="Arial"/>
            <w:sz w:val="20"/>
            <w:szCs w:val="20"/>
          </w:rPr>
          <w:t>Providing Access to Vital Services;</w:t>
        </w:r>
      </w:hyperlink>
    </w:p>
    <w:p w14:paraId="4C89C4B9" w14:textId="77777777" w:rsidR="002A028E" w:rsidRPr="002A028E" w:rsidRDefault="00342114" w:rsidP="002A028E">
      <w:pPr>
        <w:numPr>
          <w:ilvl w:val="0"/>
          <w:numId w:val="21"/>
        </w:numPr>
        <w:shd w:val="clear" w:color="auto" w:fill="FFFFFF"/>
        <w:spacing w:after="0" w:line="240" w:lineRule="auto"/>
        <w:textAlignment w:val="baseline"/>
        <w:rPr>
          <w:rFonts w:ascii="Arial" w:eastAsia="Times New Roman" w:hAnsi="Arial" w:cs="Arial"/>
          <w:color w:val="333333"/>
          <w:sz w:val="20"/>
          <w:szCs w:val="20"/>
        </w:rPr>
      </w:pPr>
      <w:hyperlink r:id="rId10" w:history="1">
        <w:r w:rsidR="002A028E" w:rsidRPr="002A028E">
          <w:rPr>
            <w:rStyle w:val="Hyperlink"/>
            <w:rFonts w:ascii="Arial" w:eastAsia="Times New Roman" w:hAnsi="Arial" w:cs="Arial"/>
            <w:sz w:val="20"/>
            <w:szCs w:val="20"/>
          </w:rPr>
          <w:t>Keeping Patients and Families First;</w:t>
        </w:r>
      </w:hyperlink>
    </w:p>
    <w:p w14:paraId="5C4CC4B9" w14:textId="77777777" w:rsidR="002A028E" w:rsidRPr="002A028E" w:rsidRDefault="00342114" w:rsidP="002A028E">
      <w:pPr>
        <w:numPr>
          <w:ilvl w:val="0"/>
          <w:numId w:val="21"/>
        </w:numPr>
        <w:shd w:val="clear" w:color="auto" w:fill="FFFFFF"/>
        <w:spacing w:after="0" w:line="240" w:lineRule="auto"/>
        <w:textAlignment w:val="baseline"/>
        <w:rPr>
          <w:rFonts w:ascii="Arial" w:eastAsia="Times New Roman" w:hAnsi="Arial" w:cs="Arial"/>
          <w:color w:val="333333"/>
          <w:sz w:val="20"/>
          <w:szCs w:val="20"/>
        </w:rPr>
      </w:pPr>
      <w:hyperlink r:id="rId11" w:history="1">
        <w:r w:rsidR="002A028E" w:rsidRPr="002A028E">
          <w:rPr>
            <w:rStyle w:val="Hyperlink"/>
            <w:rFonts w:ascii="Arial" w:eastAsia="Times New Roman" w:hAnsi="Arial" w:cs="Arial"/>
            <w:sz w:val="20"/>
            <w:szCs w:val="20"/>
          </w:rPr>
          <w:t>Delivering High Quality Health Care;</w:t>
        </w:r>
      </w:hyperlink>
    </w:p>
    <w:p w14:paraId="0823CD0B" w14:textId="77777777" w:rsidR="002A028E" w:rsidRPr="002A028E" w:rsidRDefault="00342114" w:rsidP="002A028E">
      <w:pPr>
        <w:numPr>
          <w:ilvl w:val="0"/>
          <w:numId w:val="21"/>
        </w:numPr>
        <w:shd w:val="clear" w:color="auto" w:fill="FFFFFF"/>
        <w:spacing w:after="0" w:line="240" w:lineRule="auto"/>
        <w:textAlignment w:val="baseline"/>
        <w:rPr>
          <w:rFonts w:ascii="Arial" w:eastAsia="Times New Roman" w:hAnsi="Arial" w:cs="Arial"/>
          <w:color w:val="333333"/>
          <w:sz w:val="20"/>
          <w:szCs w:val="20"/>
        </w:rPr>
      </w:pPr>
      <w:hyperlink r:id="rId12" w:history="1">
        <w:r w:rsidR="002A028E" w:rsidRPr="002A028E">
          <w:rPr>
            <w:rStyle w:val="Hyperlink"/>
            <w:rFonts w:ascii="Arial" w:eastAsia="Times New Roman" w:hAnsi="Arial" w:cs="Arial"/>
            <w:sz w:val="20"/>
            <w:szCs w:val="20"/>
          </w:rPr>
          <w:t>Controlling Health Care Costs</w:t>
        </w:r>
      </w:hyperlink>
      <w:r w:rsidR="002A028E" w:rsidRPr="002A028E">
        <w:rPr>
          <w:rFonts w:ascii="Arial" w:eastAsia="Times New Roman" w:hAnsi="Arial" w:cs="Arial"/>
          <w:color w:val="333333"/>
          <w:sz w:val="20"/>
          <w:szCs w:val="20"/>
        </w:rPr>
        <w:t>;</w:t>
      </w:r>
    </w:p>
    <w:p w14:paraId="607DDEAF" w14:textId="77777777" w:rsidR="002A028E" w:rsidRPr="002A028E" w:rsidRDefault="00342114" w:rsidP="002A028E">
      <w:pPr>
        <w:numPr>
          <w:ilvl w:val="0"/>
          <w:numId w:val="21"/>
        </w:numPr>
        <w:shd w:val="clear" w:color="auto" w:fill="FFFFFF"/>
        <w:spacing w:after="0" w:line="240" w:lineRule="auto"/>
        <w:textAlignment w:val="baseline"/>
        <w:rPr>
          <w:rFonts w:ascii="Arial" w:eastAsia="Times New Roman" w:hAnsi="Arial" w:cs="Arial"/>
          <w:color w:val="333333"/>
          <w:sz w:val="20"/>
          <w:szCs w:val="20"/>
        </w:rPr>
      </w:pPr>
      <w:hyperlink r:id="rId13" w:history="1">
        <w:r w:rsidR="002A028E" w:rsidRPr="002A028E">
          <w:rPr>
            <w:rStyle w:val="Hyperlink"/>
            <w:rFonts w:ascii="Arial" w:eastAsia="Times New Roman" w:hAnsi="Arial" w:cs="Arial"/>
            <w:sz w:val="20"/>
            <w:szCs w:val="20"/>
          </w:rPr>
          <w:t>Supporting Community and Economic Development</w:t>
        </w:r>
      </w:hyperlink>
      <w:r w:rsidR="002A028E" w:rsidRPr="002A028E">
        <w:rPr>
          <w:rFonts w:ascii="Arial" w:eastAsia="Times New Roman" w:hAnsi="Arial" w:cs="Arial"/>
          <w:color w:val="333333"/>
          <w:sz w:val="20"/>
          <w:szCs w:val="20"/>
        </w:rPr>
        <w:t>; and</w:t>
      </w:r>
    </w:p>
    <w:p w14:paraId="3D9909D1" w14:textId="57D4C88C" w:rsidR="002A028E" w:rsidRPr="002A028E" w:rsidRDefault="00342114" w:rsidP="002A028E">
      <w:pPr>
        <w:numPr>
          <w:ilvl w:val="0"/>
          <w:numId w:val="21"/>
        </w:numPr>
        <w:shd w:val="clear" w:color="auto" w:fill="FFFFFF"/>
        <w:spacing w:after="0" w:line="240" w:lineRule="auto"/>
        <w:textAlignment w:val="baseline"/>
        <w:rPr>
          <w:rFonts w:ascii="Arial" w:eastAsia="Times New Roman" w:hAnsi="Arial" w:cs="Arial"/>
          <w:color w:val="333333"/>
          <w:sz w:val="20"/>
          <w:szCs w:val="20"/>
        </w:rPr>
      </w:pPr>
      <w:hyperlink r:id="rId14" w:history="1">
        <w:r w:rsidR="002A028E" w:rsidRPr="002A028E">
          <w:rPr>
            <w:rStyle w:val="Hyperlink"/>
            <w:rFonts w:ascii="Arial" w:eastAsia="Times New Roman" w:hAnsi="Arial" w:cs="Arial"/>
            <w:sz w:val="20"/>
            <w:szCs w:val="20"/>
          </w:rPr>
          <w:t>Innovating for Excellence</w:t>
        </w:r>
      </w:hyperlink>
      <w:r w:rsidR="002A028E" w:rsidRPr="002A028E">
        <w:rPr>
          <w:rFonts w:ascii="Arial" w:eastAsia="Times New Roman" w:hAnsi="Arial" w:cs="Arial"/>
          <w:color w:val="333333"/>
          <w:sz w:val="20"/>
          <w:szCs w:val="20"/>
        </w:rPr>
        <w:t>.</w:t>
      </w:r>
    </w:p>
    <w:p w14:paraId="331A733D" w14:textId="77777777" w:rsidR="00370010" w:rsidRDefault="00370010" w:rsidP="00370010">
      <w:pPr>
        <w:shd w:val="clear" w:color="auto" w:fill="FFFFFF"/>
        <w:spacing w:after="0" w:line="240" w:lineRule="auto"/>
        <w:textAlignment w:val="baseline"/>
        <w:rPr>
          <w:rFonts w:ascii="Arial" w:eastAsia="Times New Roman" w:hAnsi="Arial" w:cs="Arial"/>
          <w:color w:val="333333"/>
          <w:sz w:val="20"/>
          <w:szCs w:val="20"/>
        </w:rPr>
      </w:pPr>
    </w:p>
    <w:p w14:paraId="18C3BC9C" w14:textId="31E36C77" w:rsidR="00370010" w:rsidRPr="002A028E" w:rsidRDefault="00370010" w:rsidP="00370010">
      <w:pPr>
        <w:shd w:val="clear" w:color="auto" w:fill="FFFFFF"/>
        <w:spacing w:after="0" w:line="240" w:lineRule="auto"/>
        <w:textAlignment w:val="baseline"/>
        <w:rPr>
          <w:rFonts w:ascii="Arial" w:eastAsia="Times New Roman" w:hAnsi="Arial" w:cs="Arial"/>
          <w:color w:val="262626" w:themeColor="text1" w:themeTint="D9"/>
          <w:sz w:val="20"/>
          <w:szCs w:val="20"/>
        </w:rPr>
      </w:pPr>
      <w:r w:rsidRPr="002A028E">
        <w:rPr>
          <w:rFonts w:ascii="Arial" w:eastAsia="Times New Roman" w:hAnsi="Arial" w:cs="Arial"/>
          <w:color w:val="262626" w:themeColor="text1" w:themeTint="D9"/>
          <w:sz w:val="20"/>
          <w:szCs w:val="20"/>
        </w:rPr>
        <w:t>These core messages are the product of extensive research on the value of community health centers nationally, as well as the insights and idea of the pilot participants. They are offered as a starting point for defining and communicating the value delivered by your organization.  The seven messages and a stepwise process for defining and communicating the value delivered by your organization are presented in the </w:t>
      </w:r>
      <w:hyperlink r:id="rId15" w:history="1">
        <w:r w:rsidRPr="002A028E">
          <w:rPr>
            <w:rStyle w:val="Hyperlink"/>
            <w:rFonts w:ascii="Arial" w:eastAsia="Times New Roman" w:hAnsi="Arial" w:cs="Arial"/>
            <w:b/>
            <w:bCs/>
            <w:color w:val="0679EE" w:themeColor="hyperlink" w:themeTint="D9"/>
            <w:sz w:val="20"/>
            <w:szCs w:val="20"/>
            <w:bdr w:val="none" w:sz="0" w:space="0" w:color="auto" w:frame="1"/>
          </w:rPr>
          <w:t>Virginia CHC Value Model Quick Guide</w:t>
        </w:r>
      </w:hyperlink>
      <w:r w:rsidRPr="002A028E">
        <w:rPr>
          <w:rFonts w:ascii="Arial" w:eastAsia="Times New Roman" w:hAnsi="Arial" w:cs="Arial"/>
          <w:b/>
          <w:bCs/>
          <w:color w:val="262626" w:themeColor="text1" w:themeTint="D9"/>
          <w:sz w:val="20"/>
          <w:szCs w:val="20"/>
          <w:bdr w:val="none" w:sz="0" w:space="0" w:color="auto" w:frame="1"/>
        </w:rPr>
        <w:t>.  </w:t>
      </w:r>
    </w:p>
    <w:p w14:paraId="28277128" w14:textId="77777777" w:rsidR="00370010" w:rsidRDefault="00370010"/>
    <w:p w14:paraId="0C2CE61F" w14:textId="77777777" w:rsidR="00370010" w:rsidRDefault="00370010"/>
    <w:p w14:paraId="3184FDE4" w14:textId="77777777" w:rsidR="002E230F" w:rsidRDefault="002E230F">
      <w:r>
        <w:br w:type="page"/>
      </w:r>
    </w:p>
    <w:tbl>
      <w:tblPr>
        <w:tblStyle w:val="TableGrid"/>
        <w:tblW w:w="0" w:type="auto"/>
        <w:tblInd w:w="113" w:type="dxa"/>
        <w:tblLayout w:type="fixed"/>
        <w:tblLook w:val="04A0" w:firstRow="1" w:lastRow="0" w:firstColumn="1" w:lastColumn="0" w:noHBand="0" w:noVBand="1"/>
      </w:tblPr>
      <w:tblGrid>
        <w:gridCol w:w="8815"/>
        <w:gridCol w:w="923"/>
      </w:tblGrid>
      <w:tr w:rsidR="00370010" w:rsidRPr="00370010" w14:paraId="4888107C" w14:textId="77777777" w:rsidTr="002A028E">
        <w:trPr>
          <w:cantSplit/>
          <w:trHeight w:val="530"/>
        </w:trPr>
        <w:tc>
          <w:tcPr>
            <w:tcW w:w="9738" w:type="dxa"/>
            <w:gridSpan w:val="2"/>
            <w:tcBorders>
              <w:tl2br w:val="nil"/>
            </w:tcBorders>
            <w:vAlign w:val="center"/>
          </w:tcPr>
          <w:p w14:paraId="560CEA5F" w14:textId="77777777" w:rsidR="00370010" w:rsidRPr="00370010" w:rsidRDefault="002E230F" w:rsidP="002E230F">
            <w:pPr>
              <w:jc w:val="center"/>
              <w:rPr>
                <w:rFonts w:ascii="Arial" w:hAnsi="Arial" w:cs="Arial"/>
                <w:b/>
                <w:sz w:val="18"/>
                <w:szCs w:val="18"/>
              </w:rPr>
            </w:pPr>
            <w:r>
              <w:rPr>
                <w:rFonts w:ascii="Arial" w:hAnsi="Arial" w:cs="Arial"/>
                <w:b/>
                <w:sz w:val="18"/>
                <w:szCs w:val="18"/>
              </w:rPr>
              <w:lastRenderedPageBreak/>
              <w:t>Worksheet 1</w:t>
            </w:r>
            <w:r w:rsidR="00370010">
              <w:rPr>
                <w:rFonts w:ascii="Arial" w:hAnsi="Arial" w:cs="Arial"/>
                <w:b/>
                <w:sz w:val="18"/>
                <w:szCs w:val="18"/>
              </w:rPr>
              <w:t xml:space="preserve">  </w:t>
            </w:r>
          </w:p>
        </w:tc>
      </w:tr>
      <w:tr w:rsidR="00D85A86" w:rsidRPr="00D85A86" w14:paraId="03BD2012" w14:textId="77777777" w:rsidTr="001B1FFE">
        <w:trPr>
          <w:cantSplit/>
          <w:trHeight w:val="530"/>
        </w:trPr>
        <w:tc>
          <w:tcPr>
            <w:tcW w:w="8815" w:type="dxa"/>
            <w:tcBorders>
              <w:tl2br w:val="nil"/>
            </w:tcBorders>
            <w:vAlign w:val="center"/>
          </w:tcPr>
          <w:p w14:paraId="26ED33F3" w14:textId="77777777" w:rsidR="005F4881" w:rsidRPr="00370010" w:rsidRDefault="00370010" w:rsidP="00561C2D">
            <w:pPr>
              <w:rPr>
                <w:rFonts w:ascii="Arial" w:hAnsi="Arial" w:cs="Arial"/>
                <w:i/>
                <w:sz w:val="18"/>
                <w:szCs w:val="18"/>
              </w:rPr>
            </w:pPr>
            <w:r>
              <w:rPr>
                <w:rFonts w:ascii="Arial" w:hAnsi="Arial" w:cs="Arial"/>
                <w:i/>
                <w:sz w:val="18"/>
                <w:szCs w:val="18"/>
              </w:rPr>
              <w:t>Which of the following goals</w:t>
            </w:r>
            <w:r w:rsidR="001B1FFE" w:rsidRPr="00370010">
              <w:rPr>
                <w:rFonts w:ascii="Arial" w:hAnsi="Arial" w:cs="Arial"/>
                <w:i/>
                <w:sz w:val="18"/>
                <w:szCs w:val="18"/>
              </w:rPr>
              <w:t xml:space="preserve"> or initiatives</w:t>
            </w:r>
            <w:r w:rsidR="00D85A86" w:rsidRPr="00370010">
              <w:rPr>
                <w:rFonts w:ascii="Arial" w:hAnsi="Arial" w:cs="Arial"/>
                <w:i/>
                <w:sz w:val="18"/>
                <w:szCs w:val="18"/>
              </w:rPr>
              <w:t xml:space="preserve"> of the Virginia Health Improvement Plan could your organization help to advance</w:t>
            </w:r>
            <w:r w:rsidR="002E230F">
              <w:rPr>
                <w:rFonts w:ascii="Arial" w:hAnsi="Arial" w:cs="Arial"/>
                <w:i/>
                <w:sz w:val="18"/>
                <w:szCs w:val="18"/>
              </w:rPr>
              <w:t xml:space="preserve"> within your service community</w:t>
            </w:r>
            <w:r w:rsidR="00D85A86" w:rsidRPr="00370010">
              <w:rPr>
                <w:rFonts w:ascii="Arial" w:hAnsi="Arial" w:cs="Arial"/>
                <w:i/>
                <w:sz w:val="18"/>
                <w:szCs w:val="18"/>
              </w:rPr>
              <w:t>?</w:t>
            </w:r>
          </w:p>
        </w:tc>
        <w:tc>
          <w:tcPr>
            <w:tcW w:w="923" w:type="dxa"/>
            <w:vAlign w:val="center"/>
          </w:tcPr>
          <w:p w14:paraId="74EEAF04" w14:textId="77777777" w:rsidR="005F4881" w:rsidRPr="00370010" w:rsidRDefault="005F4881" w:rsidP="001B1FFE">
            <w:pPr>
              <w:pStyle w:val="ListParagraph"/>
              <w:numPr>
                <w:ilvl w:val="0"/>
                <w:numId w:val="14"/>
              </w:numPr>
              <w:jc w:val="center"/>
              <w:rPr>
                <w:rFonts w:ascii="Arial" w:hAnsi="Arial" w:cs="Arial"/>
                <w:sz w:val="18"/>
                <w:szCs w:val="18"/>
              </w:rPr>
            </w:pPr>
          </w:p>
        </w:tc>
      </w:tr>
      <w:tr w:rsidR="00370010" w:rsidRPr="00582A17" w14:paraId="2A7A0705" w14:textId="77777777" w:rsidTr="00D70B4D">
        <w:trPr>
          <w:trHeight w:val="288"/>
        </w:trPr>
        <w:tc>
          <w:tcPr>
            <w:tcW w:w="9738" w:type="dxa"/>
            <w:gridSpan w:val="2"/>
            <w:shd w:val="clear" w:color="auto" w:fill="EDEDED" w:themeFill="accent3" w:themeFillTint="33"/>
            <w:vAlign w:val="center"/>
          </w:tcPr>
          <w:p w14:paraId="09841082" w14:textId="77777777" w:rsidR="00370010" w:rsidRPr="00370010" w:rsidRDefault="00370010" w:rsidP="002A028E">
            <w:pPr>
              <w:rPr>
                <w:b/>
                <w:color w:val="002060"/>
                <w:sz w:val="18"/>
                <w:szCs w:val="18"/>
              </w:rPr>
            </w:pPr>
            <w:r w:rsidRPr="00370010">
              <w:rPr>
                <w:rFonts w:ascii="Arial" w:hAnsi="Arial" w:cs="Arial"/>
                <w:b/>
                <w:color w:val="002060"/>
                <w:sz w:val="18"/>
                <w:szCs w:val="18"/>
              </w:rPr>
              <w:t>Virginia’s Plan for Well Being</w:t>
            </w:r>
          </w:p>
        </w:tc>
      </w:tr>
      <w:tr w:rsidR="005F4881" w:rsidRPr="00582A17" w14:paraId="45FE9B9F" w14:textId="77777777" w:rsidTr="00D70B4D">
        <w:trPr>
          <w:trHeight w:val="288"/>
        </w:trPr>
        <w:tc>
          <w:tcPr>
            <w:tcW w:w="8815" w:type="dxa"/>
            <w:shd w:val="clear" w:color="auto" w:fill="auto"/>
            <w:vAlign w:val="center"/>
          </w:tcPr>
          <w:p w14:paraId="266C22B6" w14:textId="77777777" w:rsidR="005F4881" w:rsidRPr="00370010" w:rsidRDefault="005F4881">
            <w:pPr>
              <w:rPr>
                <w:rFonts w:ascii="Arial" w:hAnsi="Arial" w:cs="Arial"/>
                <w:b/>
                <w:sz w:val="18"/>
                <w:szCs w:val="18"/>
              </w:rPr>
            </w:pPr>
            <w:r w:rsidRPr="00370010">
              <w:rPr>
                <w:rFonts w:ascii="Arial" w:hAnsi="Arial" w:cs="Arial"/>
                <w:b/>
                <w:sz w:val="18"/>
                <w:szCs w:val="18"/>
              </w:rPr>
              <w:t>Aim 1: Healthy Connected Communities</w:t>
            </w:r>
          </w:p>
        </w:tc>
        <w:tc>
          <w:tcPr>
            <w:tcW w:w="923" w:type="dxa"/>
            <w:shd w:val="clear" w:color="auto" w:fill="auto"/>
            <w:vAlign w:val="center"/>
          </w:tcPr>
          <w:p w14:paraId="1D7C5611" w14:textId="77777777" w:rsidR="005F4881" w:rsidRPr="00370010" w:rsidRDefault="005F4881">
            <w:pPr>
              <w:rPr>
                <w:b/>
                <w:sz w:val="18"/>
                <w:szCs w:val="18"/>
              </w:rPr>
            </w:pPr>
          </w:p>
        </w:tc>
      </w:tr>
      <w:tr w:rsidR="005F4881" w:rsidRPr="00582A17" w14:paraId="123278F9" w14:textId="77777777" w:rsidTr="00370010">
        <w:trPr>
          <w:trHeight w:val="288"/>
        </w:trPr>
        <w:tc>
          <w:tcPr>
            <w:tcW w:w="8815" w:type="dxa"/>
            <w:vAlign w:val="center"/>
          </w:tcPr>
          <w:p w14:paraId="53A50D9C" w14:textId="77777777" w:rsidR="005F4881" w:rsidRPr="00370010" w:rsidRDefault="005F4881" w:rsidP="001A0E9F">
            <w:pPr>
              <w:pStyle w:val="ListParagraph"/>
              <w:numPr>
                <w:ilvl w:val="0"/>
                <w:numId w:val="7"/>
              </w:numPr>
              <w:rPr>
                <w:rFonts w:ascii="Arial" w:hAnsi="Arial" w:cs="Arial"/>
                <w:sz w:val="18"/>
                <w:szCs w:val="18"/>
              </w:rPr>
            </w:pPr>
            <w:r w:rsidRPr="00370010">
              <w:rPr>
                <w:rFonts w:ascii="Arial" w:hAnsi="Arial" w:cs="Arial"/>
                <w:sz w:val="18"/>
                <w:szCs w:val="18"/>
              </w:rPr>
              <w:t>Goal 1.1 Virginia’s families maintain economic stability</w:t>
            </w:r>
          </w:p>
        </w:tc>
        <w:tc>
          <w:tcPr>
            <w:tcW w:w="923" w:type="dxa"/>
            <w:vAlign w:val="center"/>
          </w:tcPr>
          <w:p w14:paraId="7E07F442" w14:textId="77777777" w:rsidR="005F4881" w:rsidRPr="00370010" w:rsidRDefault="005F4881">
            <w:pPr>
              <w:rPr>
                <w:sz w:val="18"/>
                <w:szCs w:val="18"/>
              </w:rPr>
            </w:pPr>
          </w:p>
        </w:tc>
      </w:tr>
      <w:tr w:rsidR="005F4881" w:rsidRPr="00582A17" w14:paraId="73F43B56" w14:textId="77777777" w:rsidTr="00370010">
        <w:trPr>
          <w:trHeight w:val="288"/>
        </w:trPr>
        <w:tc>
          <w:tcPr>
            <w:tcW w:w="8815" w:type="dxa"/>
            <w:vAlign w:val="center"/>
          </w:tcPr>
          <w:p w14:paraId="355798A3" w14:textId="77777777" w:rsidR="005F4881" w:rsidRPr="00370010" w:rsidRDefault="005F4881" w:rsidP="001A0E9F">
            <w:pPr>
              <w:pStyle w:val="ListParagraph"/>
              <w:numPr>
                <w:ilvl w:val="0"/>
                <w:numId w:val="7"/>
              </w:numPr>
              <w:rPr>
                <w:rFonts w:ascii="Arial" w:hAnsi="Arial" w:cs="Arial"/>
                <w:sz w:val="18"/>
                <w:szCs w:val="18"/>
              </w:rPr>
            </w:pPr>
            <w:r w:rsidRPr="00370010">
              <w:rPr>
                <w:rFonts w:ascii="Arial" w:hAnsi="Arial" w:cs="Arial"/>
                <w:sz w:val="18"/>
                <w:szCs w:val="18"/>
              </w:rPr>
              <w:t>Goal 1.2 Virginia’s communities collaborate to improve the population’s health</w:t>
            </w:r>
          </w:p>
        </w:tc>
        <w:tc>
          <w:tcPr>
            <w:tcW w:w="923" w:type="dxa"/>
            <w:vAlign w:val="center"/>
          </w:tcPr>
          <w:p w14:paraId="7C87772F" w14:textId="77777777" w:rsidR="005F4881" w:rsidRPr="00370010" w:rsidRDefault="005F4881">
            <w:pPr>
              <w:rPr>
                <w:sz w:val="18"/>
                <w:szCs w:val="18"/>
              </w:rPr>
            </w:pPr>
          </w:p>
        </w:tc>
      </w:tr>
      <w:tr w:rsidR="005F4881" w:rsidRPr="00582A17" w14:paraId="3E229F38" w14:textId="77777777" w:rsidTr="00D70B4D">
        <w:trPr>
          <w:trHeight w:val="288"/>
        </w:trPr>
        <w:tc>
          <w:tcPr>
            <w:tcW w:w="8815" w:type="dxa"/>
            <w:shd w:val="clear" w:color="auto" w:fill="auto"/>
            <w:vAlign w:val="center"/>
          </w:tcPr>
          <w:p w14:paraId="7B95366B" w14:textId="77777777" w:rsidR="005F4881" w:rsidRPr="00370010" w:rsidRDefault="005F4881">
            <w:pPr>
              <w:rPr>
                <w:rFonts w:ascii="Arial" w:hAnsi="Arial" w:cs="Arial"/>
                <w:b/>
                <w:sz w:val="18"/>
                <w:szCs w:val="18"/>
              </w:rPr>
            </w:pPr>
            <w:r w:rsidRPr="00370010">
              <w:rPr>
                <w:rFonts w:ascii="Arial" w:hAnsi="Arial" w:cs="Arial"/>
                <w:b/>
                <w:sz w:val="18"/>
                <w:szCs w:val="18"/>
              </w:rPr>
              <w:t>Aim 2: Strong Start for Children</w:t>
            </w:r>
          </w:p>
        </w:tc>
        <w:tc>
          <w:tcPr>
            <w:tcW w:w="923" w:type="dxa"/>
            <w:shd w:val="clear" w:color="auto" w:fill="auto"/>
            <w:vAlign w:val="center"/>
          </w:tcPr>
          <w:p w14:paraId="2655A188" w14:textId="77777777" w:rsidR="005F4881" w:rsidRPr="00370010" w:rsidRDefault="005F4881">
            <w:pPr>
              <w:rPr>
                <w:b/>
                <w:sz w:val="18"/>
                <w:szCs w:val="18"/>
              </w:rPr>
            </w:pPr>
          </w:p>
        </w:tc>
      </w:tr>
      <w:tr w:rsidR="005F4881" w:rsidRPr="00582A17" w14:paraId="2F28691C" w14:textId="77777777" w:rsidTr="00370010">
        <w:trPr>
          <w:trHeight w:val="288"/>
        </w:trPr>
        <w:tc>
          <w:tcPr>
            <w:tcW w:w="8815" w:type="dxa"/>
            <w:vAlign w:val="center"/>
          </w:tcPr>
          <w:p w14:paraId="514305C1" w14:textId="77777777" w:rsidR="005F4881" w:rsidRPr="00370010" w:rsidRDefault="005F4881" w:rsidP="001A0E9F">
            <w:pPr>
              <w:pStyle w:val="ListParagraph"/>
              <w:numPr>
                <w:ilvl w:val="0"/>
                <w:numId w:val="8"/>
              </w:numPr>
              <w:rPr>
                <w:rFonts w:ascii="Arial" w:hAnsi="Arial" w:cs="Arial"/>
                <w:sz w:val="18"/>
                <w:szCs w:val="18"/>
              </w:rPr>
            </w:pPr>
            <w:r w:rsidRPr="00370010">
              <w:rPr>
                <w:rFonts w:ascii="Arial" w:hAnsi="Arial" w:cs="Arial"/>
                <w:sz w:val="18"/>
                <w:szCs w:val="18"/>
              </w:rPr>
              <w:t xml:space="preserve">Goal 2.1 Virginians plan their pregnancies </w:t>
            </w:r>
          </w:p>
        </w:tc>
        <w:tc>
          <w:tcPr>
            <w:tcW w:w="923" w:type="dxa"/>
            <w:vAlign w:val="center"/>
          </w:tcPr>
          <w:p w14:paraId="134091DC" w14:textId="77777777" w:rsidR="005F4881" w:rsidRPr="00370010" w:rsidRDefault="005F4881">
            <w:pPr>
              <w:rPr>
                <w:sz w:val="18"/>
                <w:szCs w:val="18"/>
              </w:rPr>
            </w:pPr>
          </w:p>
        </w:tc>
      </w:tr>
      <w:tr w:rsidR="005F4881" w:rsidRPr="00582A17" w14:paraId="4A9282CF" w14:textId="77777777" w:rsidTr="00370010">
        <w:trPr>
          <w:trHeight w:val="288"/>
        </w:trPr>
        <w:tc>
          <w:tcPr>
            <w:tcW w:w="8815" w:type="dxa"/>
            <w:vAlign w:val="center"/>
          </w:tcPr>
          <w:p w14:paraId="3C5515E3" w14:textId="77777777" w:rsidR="005F4881" w:rsidRPr="00370010" w:rsidRDefault="005F4881" w:rsidP="001A0E9F">
            <w:pPr>
              <w:pStyle w:val="ListParagraph"/>
              <w:numPr>
                <w:ilvl w:val="0"/>
                <w:numId w:val="8"/>
              </w:numPr>
              <w:rPr>
                <w:rFonts w:ascii="Arial" w:hAnsi="Arial" w:cs="Arial"/>
                <w:sz w:val="18"/>
                <w:szCs w:val="18"/>
              </w:rPr>
            </w:pPr>
            <w:r w:rsidRPr="00370010">
              <w:rPr>
                <w:rFonts w:ascii="Arial" w:hAnsi="Arial" w:cs="Arial"/>
                <w:sz w:val="18"/>
                <w:szCs w:val="18"/>
              </w:rPr>
              <w:t>Goal 2.2 Virginia’s children are prepared to succeed in kindergarten</w:t>
            </w:r>
          </w:p>
        </w:tc>
        <w:tc>
          <w:tcPr>
            <w:tcW w:w="923" w:type="dxa"/>
            <w:vAlign w:val="center"/>
          </w:tcPr>
          <w:p w14:paraId="27358094" w14:textId="77777777" w:rsidR="005F4881" w:rsidRPr="00370010" w:rsidRDefault="005F4881">
            <w:pPr>
              <w:rPr>
                <w:sz w:val="18"/>
                <w:szCs w:val="18"/>
              </w:rPr>
            </w:pPr>
          </w:p>
        </w:tc>
      </w:tr>
      <w:tr w:rsidR="005F4881" w:rsidRPr="00582A17" w14:paraId="7AA7ECB9" w14:textId="77777777" w:rsidTr="00370010">
        <w:trPr>
          <w:trHeight w:val="288"/>
        </w:trPr>
        <w:tc>
          <w:tcPr>
            <w:tcW w:w="8815" w:type="dxa"/>
            <w:vAlign w:val="center"/>
          </w:tcPr>
          <w:p w14:paraId="71B11F41" w14:textId="77777777" w:rsidR="005F4881" w:rsidRPr="00370010" w:rsidRDefault="005F4881" w:rsidP="001A0E9F">
            <w:pPr>
              <w:pStyle w:val="ListParagraph"/>
              <w:numPr>
                <w:ilvl w:val="0"/>
                <w:numId w:val="8"/>
              </w:numPr>
              <w:rPr>
                <w:rFonts w:ascii="Arial" w:hAnsi="Arial" w:cs="Arial"/>
                <w:sz w:val="18"/>
                <w:szCs w:val="18"/>
              </w:rPr>
            </w:pPr>
            <w:r w:rsidRPr="00370010">
              <w:rPr>
                <w:rFonts w:ascii="Arial" w:hAnsi="Arial" w:cs="Arial"/>
                <w:sz w:val="18"/>
                <w:szCs w:val="18"/>
              </w:rPr>
              <w:t>Goal 2.3 The racial disparity in Virginia’s infant mortality rate is eliminated</w:t>
            </w:r>
          </w:p>
        </w:tc>
        <w:tc>
          <w:tcPr>
            <w:tcW w:w="923" w:type="dxa"/>
            <w:vAlign w:val="center"/>
          </w:tcPr>
          <w:p w14:paraId="3308FB92" w14:textId="77777777" w:rsidR="005F4881" w:rsidRPr="00370010" w:rsidRDefault="005F4881">
            <w:pPr>
              <w:rPr>
                <w:sz w:val="18"/>
                <w:szCs w:val="18"/>
              </w:rPr>
            </w:pPr>
          </w:p>
        </w:tc>
      </w:tr>
      <w:tr w:rsidR="005F4881" w:rsidRPr="00582A17" w14:paraId="37F37CB3" w14:textId="77777777" w:rsidTr="00D70B4D">
        <w:trPr>
          <w:trHeight w:val="288"/>
        </w:trPr>
        <w:tc>
          <w:tcPr>
            <w:tcW w:w="8815" w:type="dxa"/>
            <w:shd w:val="clear" w:color="auto" w:fill="auto"/>
            <w:vAlign w:val="center"/>
          </w:tcPr>
          <w:p w14:paraId="17316980" w14:textId="77777777" w:rsidR="005F4881" w:rsidRPr="00370010" w:rsidRDefault="005F4881">
            <w:pPr>
              <w:rPr>
                <w:rFonts w:ascii="Arial" w:hAnsi="Arial" w:cs="Arial"/>
                <w:b/>
                <w:sz w:val="18"/>
                <w:szCs w:val="18"/>
              </w:rPr>
            </w:pPr>
            <w:r w:rsidRPr="00370010">
              <w:rPr>
                <w:rFonts w:ascii="Arial" w:hAnsi="Arial" w:cs="Arial"/>
                <w:b/>
                <w:sz w:val="18"/>
                <w:szCs w:val="18"/>
              </w:rPr>
              <w:t>Aim 3: Preventive Actions</w:t>
            </w:r>
          </w:p>
        </w:tc>
        <w:tc>
          <w:tcPr>
            <w:tcW w:w="923" w:type="dxa"/>
            <w:shd w:val="clear" w:color="auto" w:fill="auto"/>
            <w:vAlign w:val="center"/>
          </w:tcPr>
          <w:p w14:paraId="5DA90361" w14:textId="77777777" w:rsidR="005F4881" w:rsidRPr="00370010" w:rsidRDefault="005F4881">
            <w:pPr>
              <w:rPr>
                <w:b/>
                <w:sz w:val="18"/>
                <w:szCs w:val="18"/>
              </w:rPr>
            </w:pPr>
          </w:p>
        </w:tc>
      </w:tr>
      <w:tr w:rsidR="005F4881" w:rsidRPr="00582A17" w14:paraId="27393517" w14:textId="77777777" w:rsidTr="00370010">
        <w:trPr>
          <w:trHeight w:val="288"/>
        </w:trPr>
        <w:tc>
          <w:tcPr>
            <w:tcW w:w="8815" w:type="dxa"/>
            <w:vAlign w:val="center"/>
          </w:tcPr>
          <w:p w14:paraId="1303BE6A" w14:textId="77777777" w:rsidR="005F4881" w:rsidRPr="00370010" w:rsidRDefault="005F4881" w:rsidP="001A0E9F">
            <w:pPr>
              <w:pStyle w:val="ListParagraph"/>
              <w:numPr>
                <w:ilvl w:val="0"/>
                <w:numId w:val="9"/>
              </w:numPr>
              <w:rPr>
                <w:rFonts w:ascii="Arial" w:hAnsi="Arial" w:cs="Arial"/>
                <w:sz w:val="18"/>
                <w:szCs w:val="18"/>
              </w:rPr>
            </w:pPr>
            <w:r w:rsidRPr="00370010">
              <w:rPr>
                <w:rFonts w:ascii="Arial" w:hAnsi="Arial" w:cs="Arial"/>
                <w:sz w:val="18"/>
                <w:szCs w:val="18"/>
              </w:rPr>
              <w:t>Goal 3.1 Virginians follow a healthy diet and live actively</w:t>
            </w:r>
          </w:p>
        </w:tc>
        <w:tc>
          <w:tcPr>
            <w:tcW w:w="923" w:type="dxa"/>
            <w:vAlign w:val="center"/>
          </w:tcPr>
          <w:p w14:paraId="11ACA4C1" w14:textId="77777777" w:rsidR="005F4881" w:rsidRPr="00370010" w:rsidRDefault="005F4881">
            <w:pPr>
              <w:rPr>
                <w:sz w:val="18"/>
                <w:szCs w:val="18"/>
              </w:rPr>
            </w:pPr>
          </w:p>
        </w:tc>
      </w:tr>
      <w:tr w:rsidR="005F4881" w:rsidRPr="00582A17" w14:paraId="2604799B" w14:textId="77777777" w:rsidTr="00370010">
        <w:trPr>
          <w:trHeight w:val="288"/>
        </w:trPr>
        <w:tc>
          <w:tcPr>
            <w:tcW w:w="8815" w:type="dxa"/>
            <w:vAlign w:val="center"/>
          </w:tcPr>
          <w:p w14:paraId="58B676F1" w14:textId="77777777" w:rsidR="005F4881" w:rsidRPr="00370010" w:rsidRDefault="005F4881" w:rsidP="001A0E9F">
            <w:pPr>
              <w:pStyle w:val="ListParagraph"/>
              <w:numPr>
                <w:ilvl w:val="0"/>
                <w:numId w:val="9"/>
              </w:numPr>
              <w:rPr>
                <w:rFonts w:ascii="Arial" w:hAnsi="Arial" w:cs="Arial"/>
                <w:sz w:val="18"/>
                <w:szCs w:val="18"/>
              </w:rPr>
            </w:pPr>
            <w:r w:rsidRPr="00370010">
              <w:rPr>
                <w:rFonts w:ascii="Arial" w:hAnsi="Arial" w:cs="Arial"/>
                <w:sz w:val="18"/>
                <w:szCs w:val="18"/>
              </w:rPr>
              <w:t>Goal 3.2 Virginia prevents nicotine dependency</w:t>
            </w:r>
          </w:p>
        </w:tc>
        <w:tc>
          <w:tcPr>
            <w:tcW w:w="923" w:type="dxa"/>
            <w:vAlign w:val="center"/>
          </w:tcPr>
          <w:p w14:paraId="6AFDCF3E" w14:textId="77777777" w:rsidR="005F4881" w:rsidRPr="00370010" w:rsidRDefault="005F4881">
            <w:pPr>
              <w:rPr>
                <w:sz w:val="18"/>
                <w:szCs w:val="18"/>
              </w:rPr>
            </w:pPr>
          </w:p>
        </w:tc>
      </w:tr>
      <w:tr w:rsidR="005F4881" w:rsidRPr="00582A17" w14:paraId="3965C515" w14:textId="77777777" w:rsidTr="00370010">
        <w:trPr>
          <w:trHeight w:val="288"/>
        </w:trPr>
        <w:tc>
          <w:tcPr>
            <w:tcW w:w="8815" w:type="dxa"/>
            <w:vAlign w:val="center"/>
          </w:tcPr>
          <w:p w14:paraId="14BA015C" w14:textId="77777777" w:rsidR="005F4881" w:rsidRPr="00370010" w:rsidRDefault="005F4881" w:rsidP="001A0E9F">
            <w:pPr>
              <w:pStyle w:val="ListParagraph"/>
              <w:numPr>
                <w:ilvl w:val="0"/>
                <w:numId w:val="9"/>
              </w:numPr>
              <w:rPr>
                <w:rFonts w:ascii="Arial" w:hAnsi="Arial" w:cs="Arial"/>
                <w:sz w:val="18"/>
                <w:szCs w:val="18"/>
              </w:rPr>
            </w:pPr>
            <w:r w:rsidRPr="00370010">
              <w:rPr>
                <w:rFonts w:ascii="Arial" w:hAnsi="Arial" w:cs="Arial"/>
                <w:sz w:val="18"/>
                <w:szCs w:val="18"/>
              </w:rPr>
              <w:t>Goal 3.3 Virginians are protected against vaccine-preventable diseases</w:t>
            </w:r>
          </w:p>
        </w:tc>
        <w:tc>
          <w:tcPr>
            <w:tcW w:w="923" w:type="dxa"/>
            <w:vAlign w:val="center"/>
          </w:tcPr>
          <w:p w14:paraId="3ED2D5ED" w14:textId="77777777" w:rsidR="005F4881" w:rsidRPr="00370010" w:rsidRDefault="005F4881">
            <w:pPr>
              <w:rPr>
                <w:sz w:val="18"/>
                <w:szCs w:val="18"/>
              </w:rPr>
            </w:pPr>
          </w:p>
        </w:tc>
      </w:tr>
      <w:tr w:rsidR="005F4881" w:rsidRPr="00582A17" w14:paraId="209726EB" w14:textId="77777777" w:rsidTr="00370010">
        <w:trPr>
          <w:trHeight w:val="288"/>
        </w:trPr>
        <w:tc>
          <w:tcPr>
            <w:tcW w:w="8815" w:type="dxa"/>
            <w:vAlign w:val="center"/>
          </w:tcPr>
          <w:p w14:paraId="10468442" w14:textId="77777777" w:rsidR="005F4881" w:rsidRPr="00370010" w:rsidRDefault="005F4881" w:rsidP="001A0E9F">
            <w:pPr>
              <w:pStyle w:val="ListParagraph"/>
              <w:numPr>
                <w:ilvl w:val="0"/>
                <w:numId w:val="9"/>
              </w:numPr>
              <w:rPr>
                <w:rFonts w:ascii="Arial" w:hAnsi="Arial" w:cs="Arial"/>
                <w:sz w:val="18"/>
                <w:szCs w:val="18"/>
              </w:rPr>
            </w:pPr>
            <w:r w:rsidRPr="00370010">
              <w:rPr>
                <w:rFonts w:ascii="Arial" w:hAnsi="Arial" w:cs="Arial"/>
                <w:sz w:val="18"/>
                <w:szCs w:val="18"/>
              </w:rPr>
              <w:t>Goal 3.4 Cancers are prevented or diagnosed at the earliest stage possible</w:t>
            </w:r>
          </w:p>
        </w:tc>
        <w:tc>
          <w:tcPr>
            <w:tcW w:w="923" w:type="dxa"/>
            <w:vAlign w:val="center"/>
          </w:tcPr>
          <w:p w14:paraId="7C4C9258" w14:textId="77777777" w:rsidR="005F4881" w:rsidRPr="00370010" w:rsidRDefault="005F4881">
            <w:pPr>
              <w:rPr>
                <w:sz w:val="18"/>
                <w:szCs w:val="18"/>
              </w:rPr>
            </w:pPr>
          </w:p>
        </w:tc>
      </w:tr>
      <w:tr w:rsidR="005F4881" w:rsidRPr="00582A17" w14:paraId="2DC80E22" w14:textId="77777777" w:rsidTr="00370010">
        <w:trPr>
          <w:trHeight w:val="288"/>
        </w:trPr>
        <w:tc>
          <w:tcPr>
            <w:tcW w:w="8815" w:type="dxa"/>
            <w:vAlign w:val="center"/>
          </w:tcPr>
          <w:p w14:paraId="61BCBD0B" w14:textId="77777777" w:rsidR="005F4881" w:rsidRPr="00370010" w:rsidRDefault="005F4881" w:rsidP="001A0E9F">
            <w:pPr>
              <w:pStyle w:val="ListParagraph"/>
              <w:numPr>
                <w:ilvl w:val="0"/>
                <w:numId w:val="9"/>
              </w:numPr>
              <w:rPr>
                <w:rFonts w:ascii="Arial" w:hAnsi="Arial" w:cs="Arial"/>
                <w:sz w:val="18"/>
                <w:szCs w:val="18"/>
              </w:rPr>
            </w:pPr>
            <w:r w:rsidRPr="00370010">
              <w:rPr>
                <w:rFonts w:ascii="Arial" w:hAnsi="Arial" w:cs="Arial"/>
                <w:sz w:val="18"/>
                <w:szCs w:val="18"/>
              </w:rPr>
              <w:t>Goal 3.5 Virginians have lifelong wellness</w:t>
            </w:r>
          </w:p>
        </w:tc>
        <w:tc>
          <w:tcPr>
            <w:tcW w:w="923" w:type="dxa"/>
            <w:vAlign w:val="center"/>
          </w:tcPr>
          <w:p w14:paraId="20AD2744" w14:textId="77777777" w:rsidR="005F4881" w:rsidRPr="00370010" w:rsidRDefault="005F4881">
            <w:pPr>
              <w:rPr>
                <w:sz w:val="18"/>
                <w:szCs w:val="18"/>
              </w:rPr>
            </w:pPr>
          </w:p>
        </w:tc>
      </w:tr>
      <w:tr w:rsidR="005F4881" w:rsidRPr="00582A17" w14:paraId="03AF14BD" w14:textId="77777777" w:rsidTr="00D70B4D">
        <w:trPr>
          <w:trHeight w:val="288"/>
        </w:trPr>
        <w:tc>
          <w:tcPr>
            <w:tcW w:w="8815" w:type="dxa"/>
            <w:shd w:val="clear" w:color="auto" w:fill="auto"/>
            <w:vAlign w:val="center"/>
          </w:tcPr>
          <w:p w14:paraId="6ED2EB31" w14:textId="77777777" w:rsidR="005F4881" w:rsidRPr="00370010" w:rsidRDefault="005F4881">
            <w:pPr>
              <w:rPr>
                <w:rFonts w:ascii="Arial" w:hAnsi="Arial" w:cs="Arial"/>
                <w:b/>
                <w:sz w:val="18"/>
                <w:szCs w:val="18"/>
              </w:rPr>
            </w:pPr>
            <w:r w:rsidRPr="00370010">
              <w:rPr>
                <w:rFonts w:ascii="Arial" w:hAnsi="Arial" w:cs="Arial"/>
                <w:b/>
                <w:sz w:val="18"/>
                <w:szCs w:val="18"/>
              </w:rPr>
              <w:t>Aim 4: System of Health Care</w:t>
            </w:r>
          </w:p>
        </w:tc>
        <w:tc>
          <w:tcPr>
            <w:tcW w:w="923" w:type="dxa"/>
            <w:shd w:val="clear" w:color="auto" w:fill="auto"/>
            <w:vAlign w:val="center"/>
          </w:tcPr>
          <w:p w14:paraId="2C95A386" w14:textId="77777777" w:rsidR="005F4881" w:rsidRPr="00370010" w:rsidRDefault="005F4881">
            <w:pPr>
              <w:rPr>
                <w:b/>
                <w:sz w:val="18"/>
                <w:szCs w:val="18"/>
              </w:rPr>
            </w:pPr>
          </w:p>
        </w:tc>
      </w:tr>
      <w:tr w:rsidR="005F4881" w:rsidRPr="00582A17" w14:paraId="03C1B1DB" w14:textId="77777777" w:rsidTr="00370010">
        <w:trPr>
          <w:trHeight w:val="288"/>
        </w:trPr>
        <w:tc>
          <w:tcPr>
            <w:tcW w:w="8815" w:type="dxa"/>
            <w:vAlign w:val="center"/>
          </w:tcPr>
          <w:p w14:paraId="6EBB4DF4" w14:textId="77777777" w:rsidR="005F4881" w:rsidRPr="00370010" w:rsidRDefault="005F4881" w:rsidP="001A0E9F">
            <w:pPr>
              <w:pStyle w:val="ListParagraph"/>
              <w:numPr>
                <w:ilvl w:val="0"/>
                <w:numId w:val="10"/>
              </w:numPr>
              <w:rPr>
                <w:rFonts w:ascii="Arial" w:hAnsi="Arial" w:cs="Arial"/>
                <w:sz w:val="18"/>
                <w:szCs w:val="18"/>
              </w:rPr>
            </w:pPr>
            <w:r w:rsidRPr="00370010">
              <w:rPr>
                <w:rFonts w:ascii="Arial" w:hAnsi="Arial" w:cs="Arial"/>
                <w:sz w:val="18"/>
                <w:szCs w:val="18"/>
              </w:rPr>
              <w:t>Goal 4.1 Virginia has a strong primary care system linked to behavioral health care, oral health care, and community support systems</w:t>
            </w:r>
          </w:p>
        </w:tc>
        <w:tc>
          <w:tcPr>
            <w:tcW w:w="923" w:type="dxa"/>
            <w:vAlign w:val="center"/>
          </w:tcPr>
          <w:p w14:paraId="22AA8BCB" w14:textId="77777777" w:rsidR="005F4881" w:rsidRPr="00370010" w:rsidRDefault="005F4881">
            <w:pPr>
              <w:rPr>
                <w:sz w:val="18"/>
                <w:szCs w:val="18"/>
              </w:rPr>
            </w:pPr>
          </w:p>
        </w:tc>
      </w:tr>
      <w:tr w:rsidR="005F4881" w:rsidRPr="00582A17" w14:paraId="21A6EFD7" w14:textId="77777777" w:rsidTr="00370010">
        <w:trPr>
          <w:trHeight w:val="288"/>
        </w:trPr>
        <w:tc>
          <w:tcPr>
            <w:tcW w:w="8815" w:type="dxa"/>
            <w:vAlign w:val="center"/>
          </w:tcPr>
          <w:p w14:paraId="38D0E07F" w14:textId="77777777" w:rsidR="005F4881" w:rsidRPr="00370010" w:rsidRDefault="005F4881" w:rsidP="001A0E9F">
            <w:pPr>
              <w:pStyle w:val="ListParagraph"/>
              <w:numPr>
                <w:ilvl w:val="0"/>
                <w:numId w:val="10"/>
              </w:numPr>
              <w:rPr>
                <w:rFonts w:ascii="Arial" w:hAnsi="Arial" w:cs="Arial"/>
                <w:sz w:val="18"/>
                <w:szCs w:val="18"/>
              </w:rPr>
            </w:pPr>
            <w:r w:rsidRPr="00370010">
              <w:rPr>
                <w:rFonts w:ascii="Arial" w:hAnsi="Arial" w:cs="Arial"/>
                <w:sz w:val="18"/>
                <w:szCs w:val="18"/>
              </w:rPr>
              <w:t>Goal 4.2 Virginia’s Health IT system connects people, services, and information to support optimal health outcomes</w:t>
            </w:r>
          </w:p>
        </w:tc>
        <w:tc>
          <w:tcPr>
            <w:tcW w:w="923" w:type="dxa"/>
            <w:vAlign w:val="center"/>
          </w:tcPr>
          <w:p w14:paraId="40413BFB" w14:textId="77777777" w:rsidR="005F4881" w:rsidRPr="00370010" w:rsidRDefault="005F4881">
            <w:pPr>
              <w:rPr>
                <w:sz w:val="18"/>
                <w:szCs w:val="18"/>
              </w:rPr>
            </w:pPr>
          </w:p>
        </w:tc>
      </w:tr>
      <w:tr w:rsidR="005F4881" w:rsidRPr="00582A17" w14:paraId="71237447" w14:textId="77777777" w:rsidTr="00370010">
        <w:trPr>
          <w:trHeight w:val="288"/>
        </w:trPr>
        <w:tc>
          <w:tcPr>
            <w:tcW w:w="8815" w:type="dxa"/>
            <w:vAlign w:val="center"/>
          </w:tcPr>
          <w:p w14:paraId="1C4BD4EA" w14:textId="77777777" w:rsidR="005F4881" w:rsidRPr="00370010" w:rsidRDefault="005F4881" w:rsidP="001A0E9F">
            <w:pPr>
              <w:pStyle w:val="ListParagraph"/>
              <w:numPr>
                <w:ilvl w:val="0"/>
                <w:numId w:val="10"/>
              </w:numPr>
              <w:rPr>
                <w:rFonts w:ascii="Arial" w:hAnsi="Arial" w:cs="Arial"/>
                <w:sz w:val="18"/>
                <w:szCs w:val="18"/>
              </w:rPr>
            </w:pPr>
            <w:r w:rsidRPr="00370010">
              <w:rPr>
                <w:rFonts w:ascii="Arial" w:hAnsi="Arial" w:cs="Arial"/>
                <w:sz w:val="18"/>
                <w:szCs w:val="18"/>
              </w:rPr>
              <w:t>Goal 4.3 Health care associated infections are prevented and controlled</w:t>
            </w:r>
          </w:p>
        </w:tc>
        <w:tc>
          <w:tcPr>
            <w:tcW w:w="923" w:type="dxa"/>
            <w:vAlign w:val="center"/>
          </w:tcPr>
          <w:p w14:paraId="2433C543" w14:textId="77777777" w:rsidR="005F4881" w:rsidRPr="00370010" w:rsidRDefault="005F4881">
            <w:pPr>
              <w:rPr>
                <w:sz w:val="18"/>
                <w:szCs w:val="18"/>
              </w:rPr>
            </w:pPr>
          </w:p>
        </w:tc>
      </w:tr>
      <w:tr w:rsidR="00370010" w:rsidRPr="00582A17" w14:paraId="00338D75" w14:textId="77777777" w:rsidTr="00D70B4D">
        <w:trPr>
          <w:trHeight w:val="288"/>
        </w:trPr>
        <w:tc>
          <w:tcPr>
            <w:tcW w:w="9738" w:type="dxa"/>
            <w:gridSpan w:val="2"/>
            <w:shd w:val="clear" w:color="auto" w:fill="EDEDED" w:themeFill="accent3" w:themeFillTint="33"/>
            <w:vAlign w:val="center"/>
          </w:tcPr>
          <w:p w14:paraId="7830B8EE" w14:textId="77777777" w:rsidR="00370010" w:rsidRPr="00370010" w:rsidRDefault="00370010" w:rsidP="002A028E">
            <w:pPr>
              <w:rPr>
                <w:b/>
                <w:color w:val="002060"/>
                <w:sz w:val="18"/>
                <w:szCs w:val="18"/>
              </w:rPr>
            </w:pPr>
            <w:r w:rsidRPr="00370010">
              <w:rPr>
                <w:rFonts w:ascii="Arial" w:hAnsi="Arial" w:cs="Arial"/>
                <w:b/>
                <w:color w:val="002060"/>
                <w:sz w:val="18"/>
                <w:szCs w:val="18"/>
              </w:rPr>
              <w:t>Virginia Health System Performance Measures</w:t>
            </w:r>
          </w:p>
        </w:tc>
      </w:tr>
      <w:tr w:rsidR="005F4881" w14:paraId="08952E66" w14:textId="77777777" w:rsidTr="00370010">
        <w:trPr>
          <w:trHeight w:val="288"/>
        </w:trPr>
        <w:tc>
          <w:tcPr>
            <w:tcW w:w="8815" w:type="dxa"/>
            <w:vAlign w:val="center"/>
          </w:tcPr>
          <w:p w14:paraId="54C672E1" w14:textId="77777777" w:rsidR="005F4881" w:rsidRPr="00370010" w:rsidRDefault="005F4881" w:rsidP="001A0E9F">
            <w:pPr>
              <w:pStyle w:val="ListParagraph"/>
              <w:numPr>
                <w:ilvl w:val="0"/>
                <w:numId w:val="11"/>
              </w:numPr>
              <w:rPr>
                <w:rFonts w:ascii="Arial" w:hAnsi="Arial" w:cs="Arial"/>
                <w:sz w:val="18"/>
                <w:szCs w:val="18"/>
              </w:rPr>
            </w:pPr>
            <w:r w:rsidRPr="00370010">
              <w:rPr>
                <w:rFonts w:ascii="Arial" w:hAnsi="Arial" w:cs="Arial"/>
                <w:sz w:val="18"/>
                <w:szCs w:val="18"/>
              </w:rPr>
              <w:t>Provide access to primary / preventive / ambulatory care services</w:t>
            </w:r>
          </w:p>
        </w:tc>
        <w:tc>
          <w:tcPr>
            <w:tcW w:w="923" w:type="dxa"/>
            <w:vAlign w:val="center"/>
          </w:tcPr>
          <w:p w14:paraId="5C32167A" w14:textId="77777777" w:rsidR="005F4881" w:rsidRPr="00370010" w:rsidRDefault="005F4881">
            <w:pPr>
              <w:rPr>
                <w:sz w:val="18"/>
                <w:szCs w:val="18"/>
              </w:rPr>
            </w:pPr>
          </w:p>
        </w:tc>
      </w:tr>
      <w:tr w:rsidR="005F4881" w14:paraId="62A56AED" w14:textId="77777777" w:rsidTr="00370010">
        <w:trPr>
          <w:trHeight w:val="288"/>
        </w:trPr>
        <w:tc>
          <w:tcPr>
            <w:tcW w:w="8815" w:type="dxa"/>
            <w:vAlign w:val="center"/>
          </w:tcPr>
          <w:p w14:paraId="5E21BDFE" w14:textId="77777777" w:rsidR="005F4881" w:rsidRPr="00370010" w:rsidRDefault="005F4881" w:rsidP="001A0E9F">
            <w:pPr>
              <w:pStyle w:val="ListParagraph"/>
              <w:numPr>
                <w:ilvl w:val="0"/>
                <w:numId w:val="11"/>
              </w:numPr>
              <w:rPr>
                <w:rFonts w:ascii="Arial" w:hAnsi="Arial" w:cs="Arial"/>
                <w:sz w:val="18"/>
                <w:szCs w:val="18"/>
              </w:rPr>
            </w:pPr>
            <w:r w:rsidRPr="00370010">
              <w:rPr>
                <w:rFonts w:ascii="Arial" w:hAnsi="Arial" w:cs="Arial"/>
                <w:sz w:val="18"/>
                <w:szCs w:val="18"/>
              </w:rPr>
              <w:t>Reduce all-cause PQI admission rate</w:t>
            </w:r>
          </w:p>
        </w:tc>
        <w:tc>
          <w:tcPr>
            <w:tcW w:w="923" w:type="dxa"/>
            <w:vAlign w:val="center"/>
          </w:tcPr>
          <w:p w14:paraId="4F82A94A" w14:textId="77777777" w:rsidR="005F4881" w:rsidRPr="00370010" w:rsidRDefault="005F4881">
            <w:pPr>
              <w:rPr>
                <w:sz w:val="18"/>
                <w:szCs w:val="18"/>
              </w:rPr>
            </w:pPr>
          </w:p>
        </w:tc>
      </w:tr>
      <w:tr w:rsidR="005F4881" w14:paraId="67381998" w14:textId="77777777" w:rsidTr="00370010">
        <w:trPr>
          <w:trHeight w:val="288"/>
        </w:trPr>
        <w:tc>
          <w:tcPr>
            <w:tcW w:w="8815" w:type="dxa"/>
            <w:vAlign w:val="center"/>
          </w:tcPr>
          <w:p w14:paraId="7F03E747" w14:textId="14DC345E" w:rsidR="005F4881" w:rsidRPr="00370010" w:rsidRDefault="005F4881" w:rsidP="001A0E9F">
            <w:pPr>
              <w:pStyle w:val="ListParagraph"/>
              <w:numPr>
                <w:ilvl w:val="0"/>
                <w:numId w:val="11"/>
              </w:numPr>
              <w:rPr>
                <w:rFonts w:ascii="Arial" w:hAnsi="Arial" w:cs="Arial"/>
                <w:sz w:val="18"/>
                <w:szCs w:val="18"/>
              </w:rPr>
            </w:pPr>
            <w:r w:rsidRPr="00370010">
              <w:rPr>
                <w:rFonts w:ascii="Arial" w:hAnsi="Arial" w:cs="Arial"/>
                <w:sz w:val="18"/>
                <w:szCs w:val="18"/>
              </w:rPr>
              <w:t xml:space="preserve">Reduce all-cause 30-day </w:t>
            </w:r>
            <w:r w:rsidR="00DA7487">
              <w:rPr>
                <w:rFonts w:ascii="Arial" w:hAnsi="Arial" w:cs="Arial"/>
                <w:sz w:val="18"/>
                <w:szCs w:val="18"/>
              </w:rPr>
              <w:t>re</w:t>
            </w:r>
            <w:bookmarkStart w:id="0" w:name="_GoBack"/>
            <w:bookmarkEnd w:id="0"/>
            <w:r w:rsidRPr="00370010">
              <w:rPr>
                <w:rFonts w:ascii="Arial" w:hAnsi="Arial" w:cs="Arial"/>
                <w:sz w:val="18"/>
                <w:szCs w:val="18"/>
              </w:rPr>
              <w:t>admission rate</w:t>
            </w:r>
          </w:p>
        </w:tc>
        <w:tc>
          <w:tcPr>
            <w:tcW w:w="923" w:type="dxa"/>
            <w:vAlign w:val="center"/>
          </w:tcPr>
          <w:p w14:paraId="53CC7F2F" w14:textId="77777777" w:rsidR="005F4881" w:rsidRPr="00370010" w:rsidRDefault="005F4881">
            <w:pPr>
              <w:rPr>
                <w:sz w:val="18"/>
                <w:szCs w:val="18"/>
              </w:rPr>
            </w:pPr>
          </w:p>
        </w:tc>
      </w:tr>
      <w:tr w:rsidR="005F4881" w14:paraId="28AC231A" w14:textId="77777777" w:rsidTr="00370010">
        <w:trPr>
          <w:trHeight w:val="288"/>
        </w:trPr>
        <w:tc>
          <w:tcPr>
            <w:tcW w:w="8815" w:type="dxa"/>
            <w:vAlign w:val="center"/>
          </w:tcPr>
          <w:p w14:paraId="6E3ACF28" w14:textId="77777777" w:rsidR="005F4881" w:rsidRPr="00370010" w:rsidRDefault="005F4881" w:rsidP="001A0E9F">
            <w:pPr>
              <w:pStyle w:val="ListParagraph"/>
              <w:numPr>
                <w:ilvl w:val="0"/>
                <w:numId w:val="11"/>
              </w:numPr>
              <w:rPr>
                <w:rFonts w:ascii="Arial" w:hAnsi="Arial" w:cs="Arial"/>
                <w:sz w:val="18"/>
                <w:szCs w:val="18"/>
              </w:rPr>
            </w:pPr>
            <w:r w:rsidRPr="00370010">
              <w:rPr>
                <w:rFonts w:ascii="Arial" w:hAnsi="Arial" w:cs="Arial"/>
                <w:sz w:val="18"/>
                <w:szCs w:val="18"/>
              </w:rPr>
              <w:t>Reduce all-cause ED visit rate</w:t>
            </w:r>
          </w:p>
        </w:tc>
        <w:tc>
          <w:tcPr>
            <w:tcW w:w="923" w:type="dxa"/>
            <w:vAlign w:val="center"/>
          </w:tcPr>
          <w:p w14:paraId="612A23CC" w14:textId="77777777" w:rsidR="005F4881" w:rsidRPr="00370010" w:rsidRDefault="005F4881">
            <w:pPr>
              <w:rPr>
                <w:sz w:val="18"/>
                <w:szCs w:val="18"/>
              </w:rPr>
            </w:pPr>
          </w:p>
        </w:tc>
      </w:tr>
      <w:tr w:rsidR="005F4881" w14:paraId="55B962D3" w14:textId="77777777" w:rsidTr="00370010">
        <w:trPr>
          <w:trHeight w:val="288"/>
        </w:trPr>
        <w:tc>
          <w:tcPr>
            <w:tcW w:w="8815" w:type="dxa"/>
            <w:vAlign w:val="center"/>
          </w:tcPr>
          <w:p w14:paraId="6ECB55B0" w14:textId="77777777" w:rsidR="005F4881" w:rsidRPr="00370010" w:rsidRDefault="005F4881" w:rsidP="001A0E9F">
            <w:pPr>
              <w:pStyle w:val="ListParagraph"/>
              <w:numPr>
                <w:ilvl w:val="0"/>
                <w:numId w:val="11"/>
              </w:numPr>
              <w:rPr>
                <w:rFonts w:ascii="Arial" w:hAnsi="Arial" w:cs="Arial"/>
                <w:sz w:val="18"/>
                <w:szCs w:val="18"/>
              </w:rPr>
            </w:pPr>
            <w:r w:rsidRPr="00370010">
              <w:rPr>
                <w:rFonts w:ascii="Arial" w:hAnsi="Arial" w:cs="Arial"/>
                <w:sz w:val="18"/>
                <w:szCs w:val="18"/>
              </w:rPr>
              <w:t>Optimize per capita healthcare expenditures</w:t>
            </w:r>
          </w:p>
        </w:tc>
        <w:tc>
          <w:tcPr>
            <w:tcW w:w="923" w:type="dxa"/>
            <w:vAlign w:val="center"/>
          </w:tcPr>
          <w:p w14:paraId="09A33874" w14:textId="77777777" w:rsidR="005F4881" w:rsidRPr="00370010" w:rsidRDefault="005F4881">
            <w:pPr>
              <w:rPr>
                <w:sz w:val="18"/>
                <w:szCs w:val="18"/>
              </w:rPr>
            </w:pPr>
          </w:p>
        </w:tc>
      </w:tr>
      <w:tr w:rsidR="00370010" w:rsidRPr="00582A17" w14:paraId="619FB3AC" w14:textId="77777777" w:rsidTr="00D70B4D">
        <w:trPr>
          <w:trHeight w:val="288"/>
        </w:trPr>
        <w:tc>
          <w:tcPr>
            <w:tcW w:w="9738" w:type="dxa"/>
            <w:gridSpan w:val="2"/>
            <w:shd w:val="clear" w:color="auto" w:fill="EDEDED" w:themeFill="accent3" w:themeFillTint="33"/>
            <w:vAlign w:val="center"/>
          </w:tcPr>
          <w:p w14:paraId="44112AB1" w14:textId="77777777" w:rsidR="00370010" w:rsidRPr="00370010" w:rsidRDefault="00370010">
            <w:pPr>
              <w:rPr>
                <w:b/>
                <w:color w:val="002060"/>
                <w:sz w:val="18"/>
                <w:szCs w:val="18"/>
              </w:rPr>
            </w:pPr>
            <w:r w:rsidRPr="00370010">
              <w:rPr>
                <w:rFonts w:ascii="Arial" w:hAnsi="Arial" w:cs="Arial"/>
                <w:b/>
                <w:color w:val="002060"/>
                <w:sz w:val="18"/>
                <w:szCs w:val="18"/>
              </w:rPr>
              <w:t>Improving Models of Care</w:t>
            </w:r>
          </w:p>
        </w:tc>
      </w:tr>
      <w:tr w:rsidR="001A0E9F" w:rsidRPr="001A0E9F" w14:paraId="4C64D5C0" w14:textId="77777777" w:rsidTr="00370010">
        <w:trPr>
          <w:trHeight w:val="288"/>
        </w:trPr>
        <w:tc>
          <w:tcPr>
            <w:tcW w:w="8815" w:type="dxa"/>
            <w:vAlign w:val="center"/>
          </w:tcPr>
          <w:p w14:paraId="46BCB27D" w14:textId="77777777" w:rsidR="005F4881" w:rsidRPr="00370010" w:rsidRDefault="005F4881" w:rsidP="001A0E9F">
            <w:pPr>
              <w:pStyle w:val="ListParagraph"/>
              <w:numPr>
                <w:ilvl w:val="0"/>
                <w:numId w:val="12"/>
              </w:numPr>
              <w:rPr>
                <w:rFonts w:ascii="Arial" w:hAnsi="Arial" w:cs="Arial"/>
                <w:sz w:val="18"/>
                <w:szCs w:val="18"/>
              </w:rPr>
            </w:pPr>
            <w:r w:rsidRPr="00370010">
              <w:rPr>
                <w:rFonts w:ascii="Arial" w:hAnsi="Arial" w:cs="Arial"/>
                <w:sz w:val="18"/>
                <w:szCs w:val="18"/>
              </w:rPr>
              <w:t>Care transitions models for avoiding unnecessary hospital readmissions</w:t>
            </w:r>
          </w:p>
        </w:tc>
        <w:tc>
          <w:tcPr>
            <w:tcW w:w="923" w:type="dxa"/>
            <w:vAlign w:val="center"/>
          </w:tcPr>
          <w:p w14:paraId="5018398E" w14:textId="77777777" w:rsidR="005F4881" w:rsidRPr="00370010" w:rsidRDefault="005F4881" w:rsidP="002A028E">
            <w:pPr>
              <w:rPr>
                <w:sz w:val="18"/>
                <w:szCs w:val="18"/>
              </w:rPr>
            </w:pPr>
          </w:p>
        </w:tc>
      </w:tr>
      <w:tr w:rsidR="001A0E9F" w:rsidRPr="001A0E9F" w14:paraId="55D2C1E7" w14:textId="77777777" w:rsidTr="00370010">
        <w:trPr>
          <w:trHeight w:val="288"/>
        </w:trPr>
        <w:tc>
          <w:tcPr>
            <w:tcW w:w="8815" w:type="dxa"/>
            <w:vAlign w:val="center"/>
          </w:tcPr>
          <w:p w14:paraId="5369066F" w14:textId="77777777" w:rsidR="005F4881" w:rsidRPr="00370010" w:rsidRDefault="005F4881" w:rsidP="001A0E9F">
            <w:pPr>
              <w:pStyle w:val="ListParagraph"/>
              <w:numPr>
                <w:ilvl w:val="0"/>
                <w:numId w:val="12"/>
              </w:numPr>
              <w:rPr>
                <w:rFonts w:ascii="Arial" w:hAnsi="Arial" w:cs="Arial"/>
                <w:sz w:val="18"/>
                <w:szCs w:val="18"/>
              </w:rPr>
            </w:pPr>
            <w:r w:rsidRPr="00370010">
              <w:rPr>
                <w:rFonts w:ascii="Arial" w:hAnsi="Arial" w:cs="Arial"/>
                <w:sz w:val="18"/>
                <w:szCs w:val="18"/>
              </w:rPr>
              <w:t>Telehealth services for high risk pregnant women living in rural areas</w:t>
            </w:r>
          </w:p>
        </w:tc>
        <w:tc>
          <w:tcPr>
            <w:tcW w:w="923" w:type="dxa"/>
            <w:vAlign w:val="center"/>
          </w:tcPr>
          <w:p w14:paraId="7F28A870" w14:textId="77777777" w:rsidR="005F4881" w:rsidRPr="00370010" w:rsidRDefault="005F4881" w:rsidP="002A028E">
            <w:pPr>
              <w:rPr>
                <w:sz w:val="18"/>
                <w:szCs w:val="18"/>
              </w:rPr>
            </w:pPr>
          </w:p>
        </w:tc>
      </w:tr>
      <w:tr w:rsidR="001A0E9F" w:rsidRPr="001A0E9F" w14:paraId="6D113163" w14:textId="77777777" w:rsidTr="00370010">
        <w:trPr>
          <w:trHeight w:val="288"/>
        </w:trPr>
        <w:tc>
          <w:tcPr>
            <w:tcW w:w="8815" w:type="dxa"/>
            <w:vAlign w:val="center"/>
          </w:tcPr>
          <w:p w14:paraId="1165A671" w14:textId="77777777" w:rsidR="005F4881" w:rsidRPr="00370010" w:rsidRDefault="005F4881" w:rsidP="001A0E9F">
            <w:pPr>
              <w:pStyle w:val="ListParagraph"/>
              <w:numPr>
                <w:ilvl w:val="0"/>
                <w:numId w:val="12"/>
              </w:numPr>
              <w:rPr>
                <w:rFonts w:ascii="Arial" w:hAnsi="Arial" w:cs="Arial"/>
                <w:sz w:val="18"/>
                <w:szCs w:val="18"/>
              </w:rPr>
            </w:pPr>
            <w:r w:rsidRPr="00370010">
              <w:rPr>
                <w:rFonts w:ascii="Arial" w:hAnsi="Arial" w:cs="Arial"/>
                <w:sz w:val="18"/>
                <w:szCs w:val="18"/>
              </w:rPr>
              <w:t xml:space="preserve">Integrated primary care and behavioral health services for </w:t>
            </w:r>
            <w:r w:rsidRPr="00370010">
              <w:rPr>
                <w:rFonts w:ascii="Arial" w:hAnsi="Arial" w:cs="Arial"/>
                <w:i/>
                <w:sz w:val="18"/>
                <w:szCs w:val="18"/>
              </w:rPr>
              <w:t>children</w:t>
            </w:r>
          </w:p>
        </w:tc>
        <w:tc>
          <w:tcPr>
            <w:tcW w:w="923" w:type="dxa"/>
            <w:vAlign w:val="center"/>
          </w:tcPr>
          <w:p w14:paraId="03AF09A2" w14:textId="77777777" w:rsidR="005F4881" w:rsidRPr="00370010" w:rsidRDefault="005F4881" w:rsidP="002A028E">
            <w:pPr>
              <w:rPr>
                <w:sz w:val="18"/>
                <w:szCs w:val="18"/>
              </w:rPr>
            </w:pPr>
          </w:p>
        </w:tc>
      </w:tr>
      <w:tr w:rsidR="001A0E9F" w:rsidRPr="001A0E9F" w14:paraId="2DC6D287" w14:textId="77777777" w:rsidTr="00370010">
        <w:trPr>
          <w:trHeight w:val="288"/>
        </w:trPr>
        <w:tc>
          <w:tcPr>
            <w:tcW w:w="8815" w:type="dxa"/>
            <w:vAlign w:val="center"/>
          </w:tcPr>
          <w:p w14:paraId="47A0A33E" w14:textId="77777777" w:rsidR="005F4881" w:rsidRPr="00370010" w:rsidRDefault="005F4881" w:rsidP="001A0E9F">
            <w:pPr>
              <w:pStyle w:val="ListParagraph"/>
              <w:numPr>
                <w:ilvl w:val="0"/>
                <w:numId w:val="12"/>
              </w:numPr>
              <w:rPr>
                <w:rFonts w:ascii="Arial" w:hAnsi="Arial" w:cs="Arial"/>
                <w:sz w:val="18"/>
                <w:szCs w:val="18"/>
              </w:rPr>
            </w:pPr>
            <w:r w:rsidRPr="00370010">
              <w:rPr>
                <w:rFonts w:ascii="Arial" w:hAnsi="Arial" w:cs="Arial"/>
                <w:sz w:val="18"/>
                <w:szCs w:val="18"/>
              </w:rPr>
              <w:t xml:space="preserve">Integrated primary care and behavioral health services for </w:t>
            </w:r>
            <w:r w:rsidRPr="00370010">
              <w:rPr>
                <w:rFonts w:ascii="Arial" w:hAnsi="Arial" w:cs="Arial"/>
                <w:i/>
                <w:sz w:val="18"/>
                <w:szCs w:val="18"/>
              </w:rPr>
              <w:t>adults</w:t>
            </w:r>
          </w:p>
        </w:tc>
        <w:tc>
          <w:tcPr>
            <w:tcW w:w="923" w:type="dxa"/>
            <w:vAlign w:val="center"/>
          </w:tcPr>
          <w:p w14:paraId="78A35A29" w14:textId="77777777" w:rsidR="005F4881" w:rsidRPr="00370010" w:rsidRDefault="005F4881" w:rsidP="002A028E">
            <w:pPr>
              <w:rPr>
                <w:sz w:val="18"/>
                <w:szCs w:val="18"/>
              </w:rPr>
            </w:pPr>
          </w:p>
        </w:tc>
      </w:tr>
      <w:tr w:rsidR="001A0E9F" w:rsidRPr="001A0E9F" w14:paraId="1C13AE81" w14:textId="77777777" w:rsidTr="00370010">
        <w:trPr>
          <w:trHeight w:val="288"/>
        </w:trPr>
        <w:tc>
          <w:tcPr>
            <w:tcW w:w="8815" w:type="dxa"/>
            <w:vAlign w:val="center"/>
          </w:tcPr>
          <w:p w14:paraId="3F8753CB" w14:textId="77777777" w:rsidR="005F4881" w:rsidRPr="00370010" w:rsidRDefault="005F4881" w:rsidP="001A0E9F">
            <w:pPr>
              <w:pStyle w:val="ListParagraph"/>
              <w:numPr>
                <w:ilvl w:val="0"/>
                <w:numId w:val="12"/>
              </w:numPr>
              <w:rPr>
                <w:rFonts w:ascii="Arial" w:hAnsi="Arial" w:cs="Arial"/>
                <w:sz w:val="18"/>
                <w:szCs w:val="18"/>
              </w:rPr>
            </w:pPr>
            <w:r w:rsidRPr="00370010">
              <w:rPr>
                <w:rFonts w:ascii="Arial" w:hAnsi="Arial" w:cs="Arial"/>
                <w:sz w:val="18"/>
                <w:szCs w:val="18"/>
              </w:rPr>
              <w:t xml:space="preserve">Integrated primary care and oral health services for </w:t>
            </w:r>
            <w:r w:rsidRPr="00370010">
              <w:rPr>
                <w:rFonts w:ascii="Arial" w:hAnsi="Arial" w:cs="Arial"/>
                <w:i/>
                <w:sz w:val="18"/>
                <w:szCs w:val="18"/>
              </w:rPr>
              <w:t>children</w:t>
            </w:r>
          </w:p>
        </w:tc>
        <w:tc>
          <w:tcPr>
            <w:tcW w:w="923" w:type="dxa"/>
            <w:vAlign w:val="center"/>
          </w:tcPr>
          <w:p w14:paraId="45A668EA" w14:textId="77777777" w:rsidR="005F4881" w:rsidRPr="00370010" w:rsidRDefault="005F4881" w:rsidP="002A028E">
            <w:pPr>
              <w:rPr>
                <w:sz w:val="18"/>
                <w:szCs w:val="18"/>
              </w:rPr>
            </w:pPr>
          </w:p>
        </w:tc>
      </w:tr>
      <w:tr w:rsidR="001A0E9F" w:rsidRPr="001A0E9F" w14:paraId="1BDA1615" w14:textId="77777777" w:rsidTr="00370010">
        <w:trPr>
          <w:trHeight w:val="288"/>
        </w:trPr>
        <w:tc>
          <w:tcPr>
            <w:tcW w:w="8815" w:type="dxa"/>
            <w:vAlign w:val="center"/>
          </w:tcPr>
          <w:p w14:paraId="3A1A4801" w14:textId="77777777" w:rsidR="005F4881" w:rsidRPr="00370010" w:rsidRDefault="005F4881" w:rsidP="001A0E9F">
            <w:pPr>
              <w:pStyle w:val="ListParagraph"/>
              <w:numPr>
                <w:ilvl w:val="0"/>
                <w:numId w:val="12"/>
              </w:numPr>
              <w:rPr>
                <w:rFonts w:ascii="Arial" w:hAnsi="Arial" w:cs="Arial"/>
                <w:sz w:val="18"/>
                <w:szCs w:val="18"/>
              </w:rPr>
            </w:pPr>
            <w:r w:rsidRPr="00370010">
              <w:rPr>
                <w:rFonts w:ascii="Arial" w:hAnsi="Arial" w:cs="Arial"/>
                <w:sz w:val="18"/>
                <w:szCs w:val="18"/>
              </w:rPr>
              <w:t xml:space="preserve">Integrated primary care and oral health services for </w:t>
            </w:r>
            <w:r w:rsidRPr="00370010">
              <w:rPr>
                <w:rFonts w:ascii="Arial" w:hAnsi="Arial" w:cs="Arial"/>
                <w:i/>
                <w:sz w:val="18"/>
                <w:szCs w:val="18"/>
              </w:rPr>
              <w:t>adults</w:t>
            </w:r>
          </w:p>
        </w:tc>
        <w:tc>
          <w:tcPr>
            <w:tcW w:w="923" w:type="dxa"/>
            <w:vAlign w:val="center"/>
          </w:tcPr>
          <w:p w14:paraId="1D493099" w14:textId="77777777" w:rsidR="005F4881" w:rsidRPr="00370010" w:rsidRDefault="005F4881" w:rsidP="002A028E">
            <w:pPr>
              <w:rPr>
                <w:sz w:val="18"/>
                <w:szCs w:val="18"/>
              </w:rPr>
            </w:pPr>
          </w:p>
        </w:tc>
      </w:tr>
      <w:tr w:rsidR="00D85A86" w:rsidRPr="001A0E9F" w14:paraId="5F19467A" w14:textId="77777777" w:rsidTr="00370010">
        <w:trPr>
          <w:trHeight w:val="288"/>
        </w:trPr>
        <w:tc>
          <w:tcPr>
            <w:tcW w:w="8815" w:type="dxa"/>
            <w:vAlign w:val="center"/>
          </w:tcPr>
          <w:p w14:paraId="188DD575" w14:textId="77777777" w:rsidR="00D85A86" w:rsidRPr="00370010" w:rsidRDefault="00D85A86" w:rsidP="001A0E9F">
            <w:pPr>
              <w:pStyle w:val="ListParagraph"/>
              <w:numPr>
                <w:ilvl w:val="0"/>
                <w:numId w:val="12"/>
              </w:numPr>
              <w:rPr>
                <w:rFonts w:ascii="Arial" w:hAnsi="Arial" w:cs="Arial"/>
                <w:sz w:val="18"/>
                <w:szCs w:val="18"/>
              </w:rPr>
            </w:pPr>
            <w:r w:rsidRPr="00370010">
              <w:rPr>
                <w:rFonts w:ascii="Arial" w:hAnsi="Arial" w:cs="Arial"/>
                <w:sz w:val="18"/>
                <w:szCs w:val="18"/>
              </w:rPr>
              <w:t>Integrated health and community services for Medicaid enrollees in need of long term services and supports (DSRIP waiver)</w:t>
            </w:r>
          </w:p>
        </w:tc>
        <w:tc>
          <w:tcPr>
            <w:tcW w:w="923" w:type="dxa"/>
            <w:vAlign w:val="center"/>
          </w:tcPr>
          <w:p w14:paraId="1442BB54" w14:textId="77777777" w:rsidR="00D85A86" w:rsidRPr="00370010" w:rsidRDefault="00D85A86" w:rsidP="002A028E">
            <w:pPr>
              <w:rPr>
                <w:sz w:val="18"/>
                <w:szCs w:val="18"/>
              </w:rPr>
            </w:pPr>
          </w:p>
        </w:tc>
      </w:tr>
      <w:tr w:rsidR="00370010" w:rsidRPr="00912812" w14:paraId="24BA46A0" w14:textId="77777777" w:rsidTr="00D70B4D">
        <w:trPr>
          <w:trHeight w:val="288"/>
        </w:trPr>
        <w:tc>
          <w:tcPr>
            <w:tcW w:w="9738" w:type="dxa"/>
            <w:gridSpan w:val="2"/>
            <w:shd w:val="clear" w:color="auto" w:fill="EDEDED" w:themeFill="accent3" w:themeFillTint="33"/>
            <w:vAlign w:val="center"/>
          </w:tcPr>
          <w:p w14:paraId="67B1A2AA" w14:textId="77777777" w:rsidR="00370010" w:rsidRPr="00370010" w:rsidRDefault="00370010">
            <w:pPr>
              <w:rPr>
                <w:b/>
                <w:color w:val="002060"/>
                <w:sz w:val="18"/>
                <w:szCs w:val="18"/>
              </w:rPr>
            </w:pPr>
            <w:r w:rsidRPr="00370010">
              <w:rPr>
                <w:rFonts w:ascii="Arial" w:hAnsi="Arial" w:cs="Arial"/>
                <w:b/>
                <w:color w:val="002060"/>
                <w:sz w:val="18"/>
                <w:szCs w:val="18"/>
              </w:rPr>
              <w:t>Strengthening the Care Coordination Workforce</w:t>
            </w:r>
          </w:p>
        </w:tc>
      </w:tr>
      <w:tr w:rsidR="005F4881" w14:paraId="101B4B51" w14:textId="77777777" w:rsidTr="00370010">
        <w:trPr>
          <w:trHeight w:val="288"/>
        </w:trPr>
        <w:tc>
          <w:tcPr>
            <w:tcW w:w="8815" w:type="dxa"/>
            <w:vAlign w:val="center"/>
          </w:tcPr>
          <w:p w14:paraId="19342D10" w14:textId="77777777" w:rsidR="005F4881" w:rsidRPr="00370010" w:rsidRDefault="005F4881" w:rsidP="001A0E9F">
            <w:pPr>
              <w:pStyle w:val="ListParagraph"/>
              <w:numPr>
                <w:ilvl w:val="0"/>
                <w:numId w:val="13"/>
              </w:numPr>
              <w:rPr>
                <w:rFonts w:ascii="Arial" w:hAnsi="Arial" w:cs="Arial"/>
                <w:sz w:val="18"/>
                <w:szCs w:val="18"/>
              </w:rPr>
            </w:pPr>
            <w:r w:rsidRPr="00370010">
              <w:rPr>
                <w:rFonts w:ascii="Arial" w:hAnsi="Arial" w:cs="Arial"/>
                <w:sz w:val="18"/>
                <w:szCs w:val="18"/>
              </w:rPr>
              <w:t>Expansion of psychiatric nurse practitioner programs</w:t>
            </w:r>
          </w:p>
        </w:tc>
        <w:tc>
          <w:tcPr>
            <w:tcW w:w="923" w:type="dxa"/>
            <w:vAlign w:val="center"/>
          </w:tcPr>
          <w:p w14:paraId="01B1767D" w14:textId="77777777" w:rsidR="005F4881" w:rsidRPr="00370010" w:rsidRDefault="005F4881">
            <w:pPr>
              <w:rPr>
                <w:sz w:val="18"/>
                <w:szCs w:val="18"/>
              </w:rPr>
            </w:pPr>
          </w:p>
        </w:tc>
      </w:tr>
      <w:tr w:rsidR="005F4881" w14:paraId="3C0FF813" w14:textId="77777777" w:rsidTr="00370010">
        <w:trPr>
          <w:trHeight w:val="288"/>
        </w:trPr>
        <w:tc>
          <w:tcPr>
            <w:tcW w:w="8815" w:type="dxa"/>
            <w:vAlign w:val="center"/>
          </w:tcPr>
          <w:p w14:paraId="022514DC" w14:textId="77777777" w:rsidR="005F4881" w:rsidRPr="00370010" w:rsidRDefault="005F4881" w:rsidP="001A0E9F">
            <w:pPr>
              <w:pStyle w:val="ListParagraph"/>
              <w:numPr>
                <w:ilvl w:val="0"/>
                <w:numId w:val="13"/>
              </w:numPr>
              <w:rPr>
                <w:rFonts w:ascii="Arial" w:hAnsi="Arial" w:cs="Arial"/>
                <w:sz w:val="18"/>
                <w:szCs w:val="18"/>
              </w:rPr>
            </w:pPr>
            <w:r w:rsidRPr="00370010">
              <w:rPr>
                <w:rFonts w:ascii="Arial" w:hAnsi="Arial" w:cs="Arial"/>
                <w:sz w:val="18"/>
                <w:szCs w:val="18"/>
              </w:rPr>
              <w:t>Establishment of a community health worker program</w:t>
            </w:r>
          </w:p>
        </w:tc>
        <w:tc>
          <w:tcPr>
            <w:tcW w:w="923" w:type="dxa"/>
            <w:vAlign w:val="center"/>
          </w:tcPr>
          <w:p w14:paraId="639DE967" w14:textId="77777777" w:rsidR="005F4881" w:rsidRPr="00370010" w:rsidRDefault="005F4881">
            <w:pPr>
              <w:rPr>
                <w:sz w:val="18"/>
                <w:szCs w:val="18"/>
              </w:rPr>
            </w:pPr>
          </w:p>
        </w:tc>
      </w:tr>
      <w:tr w:rsidR="005F4881" w14:paraId="5B8479E2" w14:textId="77777777" w:rsidTr="00370010">
        <w:trPr>
          <w:trHeight w:val="288"/>
        </w:trPr>
        <w:tc>
          <w:tcPr>
            <w:tcW w:w="8815" w:type="dxa"/>
            <w:vAlign w:val="center"/>
          </w:tcPr>
          <w:p w14:paraId="4BACD1B6" w14:textId="77777777" w:rsidR="005F4881" w:rsidRPr="00370010" w:rsidRDefault="005F4881" w:rsidP="001A0E9F">
            <w:pPr>
              <w:pStyle w:val="ListParagraph"/>
              <w:numPr>
                <w:ilvl w:val="0"/>
                <w:numId w:val="13"/>
              </w:numPr>
              <w:rPr>
                <w:rFonts w:ascii="Arial" w:hAnsi="Arial" w:cs="Arial"/>
                <w:sz w:val="18"/>
                <w:szCs w:val="18"/>
              </w:rPr>
            </w:pPr>
            <w:r w:rsidRPr="00370010">
              <w:rPr>
                <w:rFonts w:ascii="Arial" w:hAnsi="Arial" w:cs="Arial"/>
                <w:sz w:val="18"/>
                <w:szCs w:val="18"/>
              </w:rPr>
              <w:t>Establishment of a health behavior coach certificate</w:t>
            </w:r>
          </w:p>
        </w:tc>
        <w:tc>
          <w:tcPr>
            <w:tcW w:w="923" w:type="dxa"/>
            <w:vAlign w:val="center"/>
          </w:tcPr>
          <w:p w14:paraId="3FF600AB" w14:textId="77777777" w:rsidR="005F4881" w:rsidRPr="00370010" w:rsidRDefault="005F4881">
            <w:pPr>
              <w:rPr>
                <w:sz w:val="18"/>
                <w:szCs w:val="18"/>
              </w:rPr>
            </w:pPr>
          </w:p>
        </w:tc>
      </w:tr>
      <w:tr w:rsidR="005F4881" w14:paraId="29817D34" w14:textId="77777777" w:rsidTr="00370010">
        <w:trPr>
          <w:trHeight w:val="288"/>
        </w:trPr>
        <w:tc>
          <w:tcPr>
            <w:tcW w:w="8815" w:type="dxa"/>
            <w:vAlign w:val="center"/>
          </w:tcPr>
          <w:p w14:paraId="0444C42C" w14:textId="77777777" w:rsidR="005F4881" w:rsidRPr="00370010" w:rsidRDefault="005F4881" w:rsidP="001A0E9F">
            <w:pPr>
              <w:pStyle w:val="ListParagraph"/>
              <w:numPr>
                <w:ilvl w:val="0"/>
                <w:numId w:val="13"/>
              </w:numPr>
              <w:rPr>
                <w:rFonts w:ascii="Arial" w:hAnsi="Arial" w:cs="Arial"/>
                <w:sz w:val="18"/>
                <w:szCs w:val="18"/>
              </w:rPr>
            </w:pPr>
            <w:r w:rsidRPr="00370010">
              <w:rPr>
                <w:rFonts w:ascii="Arial" w:hAnsi="Arial" w:cs="Arial"/>
                <w:sz w:val="18"/>
                <w:szCs w:val="18"/>
              </w:rPr>
              <w:t>Establishment of a care coordination certificate</w:t>
            </w:r>
          </w:p>
        </w:tc>
        <w:tc>
          <w:tcPr>
            <w:tcW w:w="923" w:type="dxa"/>
            <w:vAlign w:val="center"/>
          </w:tcPr>
          <w:p w14:paraId="5D268321" w14:textId="77777777" w:rsidR="005F4881" w:rsidRPr="00370010" w:rsidRDefault="005F4881">
            <w:pPr>
              <w:rPr>
                <w:sz w:val="18"/>
                <w:szCs w:val="18"/>
              </w:rPr>
            </w:pPr>
          </w:p>
        </w:tc>
      </w:tr>
    </w:tbl>
    <w:p w14:paraId="67AD032A" w14:textId="77777777" w:rsidR="00D85A86" w:rsidRDefault="00D85A86" w:rsidP="00370010">
      <w:pPr>
        <w:spacing w:after="0" w:line="315" w:lineRule="atLeast"/>
        <w:textAlignment w:val="baseline"/>
        <w:rPr>
          <w:rFonts w:ascii="Arial" w:eastAsia="Times New Roman" w:hAnsi="Arial" w:cs="Arial"/>
          <w:color w:val="333333"/>
          <w:sz w:val="21"/>
          <w:szCs w:val="21"/>
        </w:rPr>
      </w:pPr>
    </w:p>
    <w:p w14:paraId="735F42D6" w14:textId="77777777" w:rsidR="00370010" w:rsidRDefault="00370010" w:rsidP="00370010">
      <w:pPr>
        <w:spacing w:after="0" w:line="315" w:lineRule="atLeast"/>
        <w:textAlignment w:val="baseline"/>
        <w:rPr>
          <w:rFonts w:ascii="Arial" w:eastAsia="Times New Roman" w:hAnsi="Arial" w:cs="Arial"/>
          <w:color w:val="333333"/>
          <w:sz w:val="21"/>
          <w:szCs w:val="21"/>
        </w:rPr>
      </w:pPr>
    </w:p>
    <w:p w14:paraId="2894111E" w14:textId="77777777" w:rsidR="00370010" w:rsidRDefault="00370010" w:rsidP="00370010">
      <w:pPr>
        <w:spacing w:after="0" w:line="315" w:lineRule="atLeast"/>
        <w:textAlignment w:val="baseline"/>
        <w:rPr>
          <w:rFonts w:ascii="Arial" w:eastAsia="Times New Roman" w:hAnsi="Arial" w:cs="Arial"/>
          <w:color w:val="333333"/>
          <w:sz w:val="21"/>
          <w:szCs w:val="21"/>
        </w:rPr>
      </w:pPr>
    </w:p>
    <w:p w14:paraId="53616BA9" w14:textId="77777777" w:rsidR="00370010" w:rsidRDefault="00370010" w:rsidP="00370010">
      <w:pPr>
        <w:spacing w:after="0" w:line="315" w:lineRule="atLeast"/>
        <w:textAlignment w:val="baseline"/>
        <w:rPr>
          <w:rFonts w:ascii="Arial" w:eastAsia="Times New Roman" w:hAnsi="Arial" w:cs="Arial"/>
          <w:color w:val="333333"/>
          <w:sz w:val="21"/>
          <w:szCs w:val="21"/>
        </w:rPr>
      </w:pPr>
    </w:p>
    <w:tbl>
      <w:tblPr>
        <w:tblStyle w:val="TableGrid"/>
        <w:tblW w:w="0" w:type="auto"/>
        <w:tblLook w:val="04A0" w:firstRow="1" w:lastRow="0" w:firstColumn="1" w:lastColumn="0" w:noHBand="0" w:noVBand="1"/>
      </w:tblPr>
      <w:tblGrid>
        <w:gridCol w:w="10214"/>
      </w:tblGrid>
      <w:tr w:rsidR="002E230F" w:rsidRPr="002E230F" w14:paraId="5E6E2551" w14:textId="77777777" w:rsidTr="002E230F">
        <w:tc>
          <w:tcPr>
            <w:tcW w:w="10214" w:type="dxa"/>
          </w:tcPr>
          <w:p w14:paraId="5B6C2256" w14:textId="77777777" w:rsidR="002E230F" w:rsidRPr="002E230F" w:rsidRDefault="002E230F" w:rsidP="002E230F">
            <w:pPr>
              <w:spacing w:line="315" w:lineRule="atLeast"/>
              <w:jc w:val="center"/>
              <w:textAlignment w:val="baseline"/>
              <w:rPr>
                <w:rFonts w:ascii="Arial" w:eastAsia="Times New Roman" w:hAnsi="Arial" w:cs="Arial"/>
                <w:b/>
                <w:color w:val="333333"/>
                <w:sz w:val="20"/>
                <w:szCs w:val="20"/>
              </w:rPr>
            </w:pPr>
            <w:r w:rsidRPr="002E230F">
              <w:rPr>
                <w:rFonts w:ascii="Arial" w:eastAsia="Times New Roman" w:hAnsi="Arial" w:cs="Arial"/>
                <w:b/>
                <w:color w:val="333333"/>
                <w:sz w:val="20"/>
                <w:szCs w:val="20"/>
              </w:rPr>
              <w:lastRenderedPageBreak/>
              <w:t>Worksheet 2</w:t>
            </w:r>
          </w:p>
        </w:tc>
      </w:tr>
      <w:tr w:rsidR="007159CB" w:rsidRPr="002E230F" w14:paraId="22EBB613" w14:textId="77777777" w:rsidTr="007159CB">
        <w:tc>
          <w:tcPr>
            <w:tcW w:w="10214" w:type="dxa"/>
            <w:shd w:val="clear" w:color="auto" w:fill="D9E2F3" w:themeFill="accent5" w:themeFillTint="33"/>
          </w:tcPr>
          <w:p w14:paraId="7437FCD7" w14:textId="77777777" w:rsidR="007159CB" w:rsidRPr="00681EE0" w:rsidRDefault="007159CB" w:rsidP="002E230F">
            <w:pPr>
              <w:textAlignment w:val="baseline"/>
              <w:rPr>
                <w:rFonts w:ascii="Arial" w:eastAsia="Times New Roman" w:hAnsi="Arial" w:cs="Arial"/>
                <w:i/>
                <w:sz w:val="18"/>
                <w:szCs w:val="18"/>
              </w:rPr>
            </w:pPr>
          </w:p>
        </w:tc>
      </w:tr>
      <w:tr w:rsidR="002E230F" w:rsidRPr="002E230F" w14:paraId="11C0CFF9" w14:textId="77777777" w:rsidTr="002E230F">
        <w:tc>
          <w:tcPr>
            <w:tcW w:w="10214" w:type="dxa"/>
          </w:tcPr>
          <w:p w14:paraId="429A79BB" w14:textId="77777777" w:rsidR="002E230F" w:rsidRDefault="002E230F" w:rsidP="002E230F">
            <w:pPr>
              <w:textAlignment w:val="baseline"/>
              <w:rPr>
                <w:rFonts w:ascii="Arial" w:eastAsia="Times New Roman" w:hAnsi="Arial" w:cs="Arial"/>
                <w:i/>
                <w:sz w:val="18"/>
                <w:szCs w:val="18"/>
              </w:rPr>
            </w:pPr>
            <w:r w:rsidRPr="00681EE0">
              <w:rPr>
                <w:rFonts w:ascii="Arial" w:eastAsia="Times New Roman" w:hAnsi="Arial" w:cs="Arial"/>
                <w:i/>
                <w:sz w:val="18"/>
                <w:szCs w:val="18"/>
              </w:rPr>
              <w:t xml:space="preserve">Based on your assessment in Worksheet 1, what types of changes might be required in clinical practice, </w:t>
            </w:r>
            <w:r w:rsidR="00681EE0" w:rsidRPr="00681EE0">
              <w:rPr>
                <w:rFonts w:ascii="Arial" w:eastAsia="Times New Roman" w:hAnsi="Arial" w:cs="Arial"/>
                <w:i/>
                <w:sz w:val="18"/>
                <w:szCs w:val="18"/>
              </w:rPr>
              <w:t>community partnerships, or resourcing</w:t>
            </w:r>
            <w:r w:rsidRPr="00681EE0">
              <w:rPr>
                <w:rFonts w:ascii="Arial" w:eastAsia="Times New Roman" w:hAnsi="Arial" w:cs="Arial"/>
                <w:i/>
                <w:sz w:val="18"/>
                <w:szCs w:val="18"/>
              </w:rPr>
              <w:t xml:space="preserve"> at your CHC?</w:t>
            </w:r>
          </w:p>
          <w:p w14:paraId="3B3CC497" w14:textId="77777777" w:rsidR="00681EE0" w:rsidRDefault="00681EE0" w:rsidP="002E230F">
            <w:pPr>
              <w:textAlignment w:val="baseline"/>
              <w:rPr>
                <w:rFonts w:ascii="Arial" w:eastAsia="Times New Roman" w:hAnsi="Arial" w:cs="Arial"/>
                <w:i/>
                <w:sz w:val="18"/>
                <w:szCs w:val="18"/>
              </w:rPr>
            </w:pPr>
          </w:p>
          <w:p w14:paraId="254E9D8A" w14:textId="77777777" w:rsidR="00681EE0" w:rsidRDefault="00681EE0" w:rsidP="002E230F">
            <w:pPr>
              <w:textAlignment w:val="baseline"/>
              <w:rPr>
                <w:rFonts w:ascii="Arial" w:eastAsia="Times New Roman" w:hAnsi="Arial" w:cs="Arial"/>
                <w:i/>
                <w:sz w:val="18"/>
                <w:szCs w:val="18"/>
              </w:rPr>
            </w:pPr>
          </w:p>
          <w:p w14:paraId="53FE71F3" w14:textId="77777777" w:rsidR="00681EE0" w:rsidRDefault="00681EE0" w:rsidP="002E230F">
            <w:pPr>
              <w:textAlignment w:val="baseline"/>
              <w:rPr>
                <w:rFonts w:ascii="Arial" w:eastAsia="Times New Roman" w:hAnsi="Arial" w:cs="Arial"/>
                <w:i/>
                <w:sz w:val="18"/>
                <w:szCs w:val="18"/>
              </w:rPr>
            </w:pPr>
          </w:p>
          <w:p w14:paraId="636667AB" w14:textId="77777777" w:rsidR="00681EE0" w:rsidRDefault="00681EE0" w:rsidP="002E230F">
            <w:pPr>
              <w:textAlignment w:val="baseline"/>
              <w:rPr>
                <w:rFonts w:ascii="Arial" w:eastAsia="Times New Roman" w:hAnsi="Arial" w:cs="Arial"/>
                <w:i/>
                <w:sz w:val="18"/>
                <w:szCs w:val="18"/>
              </w:rPr>
            </w:pPr>
          </w:p>
          <w:p w14:paraId="6AA3F6A4" w14:textId="77777777" w:rsidR="00681EE0" w:rsidRDefault="00681EE0" w:rsidP="002E230F">
            <w:pPr>
              <w:textAlignment w:val="baseline"/>
              <w:rPr>
                <w:rFonts w:ascii="Arial" w:eastAsia="Times New Roman" w:hAnsi="Arial" w:cs="Arial"/>
                <w:i/>
                <w:sz w:val="18"/>
                <w:szCs w:val="18"/>
              </w:rPr>
            </w:pPr>
          </w:p>
          <w:p w14:paraId="2F39E485" w14:textId="77777777" w:rsidR="00681EE0" w:rsidRDefault="00681EE0" w:rsidP="002E230F">
            <w:pPr>
              <w:textAlignment w:val="baseline"/>
              <w:rPr>
                <w:rFonts w:ascii="Arial" w:eastAsia="Times New Roman" w:hAnsi="Arial" w:cs="Arial"/>
                <w:i/>
                <w:sz w:val="18"/>
                <w:szCs w:val="18"/>
              </w:rPr>
            </w:pPr>
          </w:p>
          <w:p w14:paraId="5B008E38" w14:textId="77777777" w:rsidR="00681EE0" w:rsidRDefault="00681EE0" w:rsidP="002E230F">
            <w:pPr>
              <w:textAlignment w:val="baseline"/>
              <w:rPr>
                <w:rFonts w:ascii="Arial" w:eastAsia="Times New Roman" w:hAnsi="Arial" w:cs="Arial"/>
                <w:i/>
                <w:sz w:val="18"/>
                <w:szCs w:val="18"/>
              </w:rPr>
            </w:pPr>
          </w:p>
          <w:p w14:paraId="3F5CD442" w14:textId="77777777" w:rsidR="00681EE0" w:rsidRDefault="00681EE0" w:rsidP="002E230F">
            <w:pPr>
              <w:textAlignment w:val="baseline"/>
              <w:rPr>
                <w:rFonts w:ascii="Arial" w:eastAsia="Times New Roman" w:hAnsi="Arial" w:cs="Arial"/>
                <w:i/>
                <w:sz w:val="18"/>
                <w:szCs w:val="18"/>
              </w:rPr>
            </w:pPr>
          </w:p>
          <w:p w14:paraId="6747C09D" w14:textId="77777777" w:rsidR="00681EE0" w:rsidRDefault="00681EE0" w:rsidP="002E230F">
            <w:pPr>
              <w:textAlignment w:val="baseline"/>
              <w:rPr>
                <w:rFonts w:ascii="Arial" w:eastAsia="Times New Roman" w:hAnsi="Arial" w:cs="Arial"/>
                <w:i/>
                <w:sz w:val="18"/>
                <w:szCs w:val="18"/>
              </w:rPr>
            </w:pPr>
          </w:p>
          <w:p w14:paraId="46B542AB" w14:textId="77777777" w:rsidR="00681EE0" w:rsidRDefault="00681EE0" w:rsidP="002E230F">
            <w:pPr>
              <w:textAlignment w:val="baseline"/>
              <w:rPr>
                <w:rFonts w:ascii="Arial" w:eastAsia="Times New Roman" w:hAnsi="Arial" w:cs="Arial"/>
                <w:i/>
                <w:sz w:val="18"/>
                <w:szCs w:val="18"/>
              </w:rPr>
            </w:pPr>
          </w:p>
          <w:p w14:paraId="32CB68B9" w14:textId="77777777" w:rsidR="00681EE0" w:rsidRDefault="00681EE0" w:rsidP="002E230F">
            <w:pPr>
              <w:textAlignment w:val="baseline"/>
              <w:rPr>
                <w:rFonts w:ascii="Arial" w:eastAsia="Times New Roman" w:hAnsi="Arial" w:cs="Arial"/>
                <w:i/>
                <w:sz w:val="18"/>
                <w:szCs w:val="18"/>
              </w:rPr>
            </w:pPr>
          </w:p>
          <w:p w14:paraId="407D4970" w14:textId="77777777" w:rsidR="00681EE0" w:rsidRDefault="00681EE0" w:rsidP="002E230F">
            <w:pPr>
              <w:textAlignment w:val="baseline"/>
              <w:rPr>
                <w:rFonts w:ascii="Arial" w:eastAsia="Times New Roman" w:hAnsi="Arial" w:cs="Arial"/>
                <w:i/>
                <w:sz w:val="18"/>
                <w:szCs w:val="18"/>
              </w:rPr>
            </w:pPr>
          </w:p>
          <w:p w14:paraId="21772B6D" w14:textId="77777777" w:rsidR="00681EE0" w:rsidRDefault="00681EE0" w:rsidP="002E230F">
            <w:pPr>
              <w:textAlignment w:val="baseline"/>
              <w:rPr>
                <w:rFonts w:ascii="Arial" w:eastAsia="Times New Roman" w:hAnsi="Arial" w:cs="Arial"/>
                <w:i/>
                <w:sz w:val="18"/>
                <w:szCs w:val="18"/>
              </w:rPr>
            </w:pPr>
          </w:p>
          <w:p w14:paraId="73C9B0FD" w14:textId="77777777" w:rsidR="00681EE0" w:rsidRDefault="00681EE0" w:rsidP="002E230F">
            <w:pPr>
              <w:textAlignment w:val="baseline"/>
              <w:rPr>
                <w:rFonts w:ascii="Arial" w:eastAsia="Times New Roman" w:hAnsi="Arial" w:cs="Arial"/>
                <w:i/>
                <w:sz w:val="18"/>
                <w:szCs w:val="18"/>
              </w:rPr>
            </w:pPr>
          </w:p>
          <w:p w14:paraId="1B97C330" w14:textId="77777777" w:rsidR="00681EE0" w:rsidRDefault="00681EE0" w:rsidP="002E230F">
            <w:pPr>
              <w:textAlignment w:val="baseline"/>
              <w:rPr>
                <w:rFonts w:ascii="Arial" w:eastAsia="Times New Roman" w:hAnsi="Arial" w:cs="Arial"/>
                <w:i/>
                <w:sz w:val="18"/>
                <w:szCs w:val="18"/>
              </w:rPr>
            </w:pPr>
          </w:p>
          <w:p w14:paraId="2827C3DB" w14:textId="77777777" w:rsidR="00681EE0" w:rsidRDefault="00681EE0" w:rsidP="002E230F">
            <w:pPr>
              <w:textAlignment w:val="baseline"/>
              <w:rPr>
                <w:rFonts w:ascii="Arial" w:eastAsia="Times New Roman" w:hAnsi="Arial" w:cs="Arial"/>
                <w:i/>
                <w:sz w:val="18"/>
                <w:szCs w:val="18"/>
              </w:rPr>
            </w:pPr>
          </w:p>
          <w:p w14:paraId="189183F9" w14:textId="77777777" w:rsidR="00681EE0" w:rsidRDefault="00681EE0" w:rsidP="002E230F">
            <w:pPr>
              <w:textAlignment w:val="baseline"/>
              <w:rPr>
                <w:rFonts w:ascii="Arial" w:eastAsia="Times New Roman" w:hAnsi="Arial" w:cs="Arial"/>
                <w:i/>
                <w:sz w:val="18"/>
                <w:szCs w:val="18"/>
              </w:rPr>
            </w:pPr>
          </w:p>
          <w:p w14:paraId="2180B203" w14:textId="77777777" w:rsidR="00681EE0" w:rsidRDefault="00681EE0" w:rsidP="002E230F">
            <w:pPr>
              <w:textAlignment w:val="baseline"/>
              <w:rPr>
                <w:rFonts w:ascii="Arial" w:eastAsia="Times New Roman" w:hAnsi="Arial" w:cs="Arial"/>
                <w:i/>
                <w:sz w:val="18"/>
                <w:szCs w:val="18"/>
              </w:rPr>
            </w:pPr>
          </w:p>
          <w:p w14:paraId="6139ECA9" w14:textId="77777777" w:rsidR="00681EE0" w:rsidRDefault="00681EE0" w:rsidP="002E230F">
            <w:pPr>
              <w:textAlignment w:val="baseline"/>
              <w:rPr>
                <w:rFonts w:ascii="Arial" w:eastAsia="Times New Roman" w:hAnsi="Arial" w:cs="Arial"/>
                <w:i/>
                <w:sz w:val="18"/>
                <w:szCs w:val="18"/>
              </w:rPr>
            </w:pPr>
          </w:p>
          <w:p w14:paraId="06390BDB" w14:textId="77777777" w:rsidR="00681EE0" w:rsidRDefault="00681EE0" w:rsidP="002E230F">
            <w:pPr>
              <w:textAlignment w:val="baseline"/>
              <w:rPr>
                <w:rFonts w:ascii="Arial" w:eastAsia="Times New Roman" w:hAnsi="Arial" w:cs="Arial"/>
                <w:i/>
                <w:sz w:val="18"/>
                <w:szCs w:val="18"/>
              </w:rPr>
            </w:pPr>
          </w:p>
          <w:p w14:paraId="558878B8" w14:textId="77777777" w:rsidR="00681EE0" w:rsidRDefault="00681EE0" w:rsidP="002E230F">
            <w:pPr>
              <w:textAlignment w:val="baseline"/>
              <w:rPr>
                <w:rFonts w:ascii="Arial" w:eastAsia="Times New Roman" w:hAnsi="Arial" w:cs="Arial"/>
                <w:i/>
                <w:sz w:val="18"/>
                <w:szCs w:val="18"/>
              </w:rPr>
            </w:pPr>
          </w:p>
          <w:p w14:paraId="6F8C1278" w14:textId="77777777" w:rsidR="00681EE0" w:rsidRDefault="00681EE0" w:rsidP="002E230F">
            <w:pPr>
              <w:textAlignment w:val="baseline"/>
              <w:rPr>
                <w:rFonts w:ascii="Arial" w:eastAsia="Times New Roman" w:hAnsi="Arial" w:cs="Arial"/>
                <w:i/>
                <w:sz w:val="18"/>
                <w:szCs w:val="18"/>
              </w:rPr>
            </w:pPr>
          </w:p>
          <w:p w14:paraId="6BAD6773" w14:textId="77777777" w:rsidR="00681EE0" w:rsidRDefault="00681EE0" w:rsidP="002E230F">
            <w:pPr>
              <w:textAlignment w:val="baseline"/>
              <w:rPr>
                <w:rFonts w:ascii="Arial" w:eastAsia="Times New Roman" w:hAnsi="Arial" w:cs="Arial"/>
                <w:i/>
                <w:sz w:val="18"/>
                <w:szCs w:val="18"/>
              </w:rPr>
            </w:pPr>
          </w:p>
          <w:p w14:paraId="7666894E" w14:textId="77777777" w:rsidR="00681EE0" w:rsidRDefault="00681EE0" w:rsidP="002E230F">
            <w:pPr>
              <w:textAlignment w:val="baseline"/>
              <w:rPr>
                <w:rFonts w:ascii="Arial" w:eastAsia="Times New Roman" w:hAnsi="Arial" w:cs="Arial"/>
                <w:i/>
                <w:sz w:val="18"/>
                <w:szCs w:val="18"/>
              </w:rPr>
            </w:pPr>
          </w:p>
          <w:p w14:paraId="56AE7024" w14:textId="77777777" w:rsidR="00681EE0" w:rsidRDefault="00681EE0" w:rsidP="002E230F">
            <w:pPr>
              <w:textAlignment w:val="baseline"/>
              <w:rPr>
                <w:rFonts w:ascii="Arial" w:eastAsia="Times New Roman" w:hAnsi="Arial" w:cs="Arial"/>
                <w:i/>
                <w:sz w:val="18"/>
                <w:szCs w:val="18"/>
              </w:rPr>
            </w:pPr>
          </w:p>
          <w:p w14:paraId="3463DC00" w14:textId="77777777" w:rsidR="00681EE0" w:rsidRDefault="00681EE0" w:rsidP="002E230F">
            <w:pPr>
              <w:textAlignment w:val="baseline"/>
              <w:rPr>
                <w:rFonts w:ascii="Arial" w:eastAsia="Times New Roman" w:hAnsi="Arial" w:cs="Arial"/>
                <w:i/>
                <w:sz w:val="18"/>
                <w:szCs w:val="18"/>
              </w:rPr>
            </w:pPr>
          </w:p>
          <w:p w14:paraId="52D6C955" w14:textId="77777777" w:rsidR="00B219ED" w:rsidRDefault="00B219ED" w:rsidP="002E230F">
            <w:pPr>
              <w:textAlignment w:val="baseline"/>
              <w:rPr>
                <w:rFonts w:ascii="Arial" w:eastAsia="Times New Roman" w:hAnsi="Arial" w:cs="Arial"/>
                <w:i/>
                <w:sz w:val="18"/>
                <w:szCs w:val="18"/>
              </w:rPr>
            </w:pPr>
          </w:p>
          <w:p w14:paraId="7D110A30" w14:textId="75FBAADD" w:rsidR="00B219ED" w:rsidRPr="00681EE0" w:rsidRDefault="00B219ED" w:rsidP="002E230F">
            <w:pPr>
              <w:textAlignment w:val="baseline"/>
              <w:rPr>
                <w:rFonts w:ascii="Arial" w:eastAsia="Times New Roman" w:hAnsi="Arial" w:cs="Arial"/>
                <w:i/>
                <w:sz w:val="18"/>
                <w:szCs w:val="18"/>
              </w:rPr>
            </w:pPr>
          </w:p>
        </w:tc>
      </w:tr>
      <w:tr w:rsidR="007159CB" w:rsidRPr="00681EE0" w14:paraId="02038A1B" w14:textId="77777777" w:rsidTr="007159CB">
        <w:tc>
          <w:tcPr>
            <w:tcW w:w="10214" w:type="dxa"/>
            <w:shd w:val="clear" w:color="auto" w:fill="D9E2F3" w:themeFill="accent5" w:themeFillTint="33"/>
          </w:tcPr>
          <w:p w14:paraId="45DB1D65" w14:textId="77777777" w:rsidR="007159CB" w:rsidRPr="00681EE0" w:rsidRDefault="007159CB" w:rsidP="00681EE0">
            <w:pPr>
              <w:rPr>
                <w:rFonts w:ascii="Arial" w:hAnsi="Arial" w:cs="Arial"/>
                <w:i/>
                <w:sz w:val="18"/>
                <w:szCs w:val="18"/>
              </w:rPr>
            </w:pPr>
          </w:p>
        </w:tc>
      </w:tr>
      <w:tr w:rsidR="00681EE0" w:rsidRPr="00681EE0" w14:paraId="0FEDAD5B" w14:textId="77777777" w:rsidTr="002E230F">
        <w:tc>
          <w:tcPr>
            <w:tcW w:w="10214" w:type="dxa"/>
          </w:tcPr>
          <w:p w14:paraId="2CF732BD" w14:textId="77777777" w:rsidR="00681EE0" w:rsidRDefault="00681EE0" w:rsidP="00681EE0">
            <w:pPr>
              <w:rPr>
                <w:rFonts w:ascii="Arial" w:hAnsi="Arial" w:cs="Arial"/>
                <w:i/>
                <w:sz w:val="18"/>
                <w:szCs w:val="18"/>
              </w:rPr>
            </w:pPr>
            <w:r w:rsidRPr="00681EE0">
              <w:rPr>
                <w:rFonts w:ascii="Arial" w:hAnsi="Arial" w:cs="Arial"/>
                <w:i/>
                <w:sz w:val="18"/>
                <w:szCs w:val="18"/>
              </w:rPr>
              <w:t>Should Virginia CHCs as a group take proactive steps to define and communicate their value in advancing the goals and initiatives of the Virginia Health Innovation Plan?</w:t>
            </w:r>
          </w:p>
          <w:p w14:paraId="226247BE" w14:textId="77777777" w:rsidR="00681EE0" w:rsidRDefault="00681EE0" w:rsidP="00681EE0">
            <w:pPr>
              <w:rPr>
                <w:rFonts w:ascii="Arial" w:hAnsi="Arial" w:cs="Arial"/>
                <w:i/>
                <w:sz w:val="18"/>
                <w:szCs w:val="18"/>
              </w:rPr>
            </w:pPr>
          </w:p>
          <w:p w14:paraId="2F66F7A6" w14:textId="77777777" w:rsidR="00681EE0" w:rsidRDefault="00681EE0" w:rsidP="00681EE0">
            <w:pPr>
              <w:rPr>
                <w:rFonts w:ascii="Arial" w:hAnsi="Arial" w:cs="Arial"/>
                <w:i/>
                <w:sz w:val="18"/>
                <w:szCs w:val="18"/>
              </w:rPr>
            </w:pPr>
          </w:p>
          <w:p w14:paraId="1C377AEA" w14:textId="77777777" w:rsidR="00681EE0" w:rsidRDefault="00681EE0" w:rsidP="00681EE0">
            <w:pPr>
              <w:rPr>
                <w:rFonts w:ascii="Arial" w:hAnsi="Arial" w:cs="Arial"/>
                <w:i/>
                <w:sz w:val="18"/>
                <w:szCs w:val="18"/>
              </w:rPr>
            </w:pPr>
          </w:p>
          <w:p w14:paraId="17733428" w14:textId="77777777" w:rsidR="00681EE0" w:rsidRDefault="00681EE0" w:rsidP="00681EE0">
            <w:pPr>
              <w:rPr>
                <w:rFonts w:ascii="Arial" w:hAnsi="Arial" w:cs="Arial"/>
                <w:i/>
                <w:sz w:val="18"/>
                <w:szCs w:val="18"/>
              </w:rPr>
            </w:pPr>
          </w:p>
          <w:p w14:paraId="39A4B182" w14:textId="77777777" w:rsidR="00681EE0" w:rsidRDefault="00681EE0" w:rsidP="00681EE0">
            <w:pPr>
              <w:rPr>
                <w:rFonts w:ascii="Arial" w:hAnsi="Arial" w:cs="Arial"/>
                <w:i/>
                <w:sz w:val="18"/>
                <w:szCs w:val="18"/>
              </w:rPr>
            </w:pPr>
          </w:p>
          <w:p w14:paraId="7E3A8CEF" w14:textId="77777777" w:rsidR="00681EE0" w:rsidRDefault="00681EE0" w:rsidP="00681EE0">
            <w:pPr>
              <w:rPr>
                <w:rFonts w:ascii="Arial" w:hAnsi="Arial" w:cs="Arial"/>
                <w:i/>
                <w:sz w:val="18"/>
                <w:szCs w:val="18"/>
              </w:rPr>
            </w:pPr>
          </w:p>
          <w:p w14:paraId="273D9C52" w14:textId="77777777" w:rsidR="00681EE0" w:rsidRDefault="00681EE0" w:rsidP="00681EE0">
            <w:pPr>
              <w:rPr>
                <w:rFonts w:ascii="Arial" w:hAnsi="Arial" w:cs="Arial"/>
                <w:i/>
                <w:sz w:val="18"/>
                <w:szCs w:val="18"/>
              </w:rPr>
            </w:pPr>
          </w:p>
          <w:p w14:paraId="01A2B40F" w14:textId="77777777" w:rsidR="00681EE0" w:rsidRDefault="00681EE0" w:rsidP="00681EE0">
            <w:pPr>
              <w:rPr>
                <w:rFonts w:ascii="Arial" w:hAnsi="Arial" w:cs="Arial"/>
                <w:i/>
                <w:sz w:val="18"/>
                <w:szCs w:val="18"/>
              </w:rPr>
            </w:pPr>
          </w:p>
          <w:p w14:paraId="59E254C0" w14:textId="77777777" w:rsidR="00681EE0" w:rsidRDefault="00681EE0" w:rsidP="00681EE0">
            <w:pPr>
              <w:rPr>
                <w:rFonts w:ascii="Arial" w:hAnsi="Arial" w:cs="Arial"/>
                <w:i/>
                <w:sz w:val="18"/>
                <w:szCs w:val="18"/>
              </w:rPr>
            </w:pPr>
          </w:p>
          <w:p w14:paraId="5ADA3785" w14:textId="77777777" w:rsidR="00681EE0" w:rsidRDefault="00681EE0" w:rsidP="00681EE0">
            <w:pPr>
              <w:rPr>
                <w:rFonts w:ascii="Arial" w:hAnsi="Arial" w:cs="Arial"/>
                <w:i/>
                <w:sz w:val="18"/>
                <w:szCs w:val="18"/>
              </w:rPr>
            </w:pPr>
          </w:p>
          <w:p w14:paraId="0090D298" w14:textId="77777777" w:rsidR="00681EE0" w:rsidRDefault="00681EE0" w:rsidP="00681EE0">
            <w:pPr>
              <w:rPr>
                <w:rFonts w:ascii="Arial" w:hAnsi="Arial" w:cs="Arial"/>
                <w:i/>
                <w:sz w:val="18"/>
                <w:szCs w:val="18"/>
              </w:rPr>
            </w:pPr>
          </w:p>
          <w:p w14:paraId="4EEBCC90" w14:textId="77777777" w:rsidR="00681EE0" w:rsidRDefault="00681EE0" w:rsidP="00681EE0">
            <w:pPr>
              <w:rPr>
                <w:rFonts w:ascii="Arial" w:hAnsi="Arial" w:cs="Arial"/>
                <w:i/>
                <w:sz w:val="18"/>
                <w:szCs w:val="18"/>
              </w:rPr>
            </w:pPr>
          </w:p>
          <w:p w14:paraId="471384C2" w14:textId="77777777" w:rsidR="00681EE0" w:rsidRDefault="00681EE0" w:rsidP="00681EE0">
            <w:pPr>
              <w:rPr>
                <w:rFonts w:ascii="Arial" w:hAnsi="Arial" w:cs="Arial"/>
                <w:i/>
                <w:sz w:val="18"/>
                <w:szCs w:val="18"/>
              </w:rPr>
            </w:pPr>
          </w:p>
          <w:p w14:paraId="52D8E09D" w14:textId="77777777" w:rsidR="00681EE0" w:rsidRDefault="00681EE0" w:rsidP="00681EE0">
            <w:pPr>
              <w:rPr>
                <w:rFonts w:ascii="Arial" w:hAnsi="Arial" w:cs="Arial"/>
                <w:i/>
                <w:sz w:val="18"/>
                <w:szCs w:val="18"/>
              </w:rPr>
            </w:pPr>
          </w:p>
          <w:p w14:paraId="652DD494" w14:textId="77777777" w:rsidR="00681EE0" w:rsidRDefault="00681EE0" w:rsidP="00681EE0">
            <w:pPr>
              <w:rPr>
                <w:rFonts w:ascii="Arial" w:hAnsi="Arial" w:cs="Arial"/>
                <w:i/>
                <w:sz w:val="18"/>
                <w:szCs w:val="18"/>
              </w:rPr>
            </w:pPr>
          </w:p>
          <w:p w14:paraId="2A412109" w14:textId="77777777" w:rsidR="00681EE0" w:rsidRDefault="00681EE0" w:rsidP="00681EE0">
            <w:pPr>
              <w:rPr>
                <w:rFonts w:ascii="Arial" w:hAnsi="Arial" w:cs="Arial"/>
                <w:i/>
                <w:sz w:val="18"/>
                <w:szCs w:val="18"/>
              </w:rPr>
            </w:pPr>
          </w:p>
          <w:p w14:paraId="1F9D25FF" w14:textId="77777777" w:rsidR="00681EE0" w:rsidRDefault="00681EE0" w:rsidP="00681EE0">
            <w:pPr>
              <w:rPr>
                <w:rFonts w:ascii="Arial" w:hAnsi="Arial" w:cs="Arial"/>
                <w:i/>
                <w:sz w:val="18"/>
                <w:szCs w:val="18"/>
              </w:rPr>
            </w:pPr>
          </w:p>
          <w:p w14:paraId="6AC7654D" w14:textId="77777777" w:rsidR="00681EE0" w:rsidRDefault="00681EE0" w:rsidP="00681EE0">
            <w:pPr>
              <w:rPr>
                <w:rFonts w:ascii="Arial" w:hAnsi="Arial" w:cs="Arial"/>
                <w:i/>
                <w:sz w:val="18"/>
                <w:szCs w:val="18"/>
              </w:rPr>
            </w:pPr>
          </w:p>
          <w:p w14:paraId="7E86279D" w14:textId="77777777" w:rsidR="00681EE0" w:rsidRDefault="00681EE0" w:rsidP="00681EE0">
            <w:pPr>
              <w:rPr>
                <w:rFonts w:ascii="Arial" w:hAnsi="Arial" w:cs="Arial"/>
                <w:i/>
                <w:sz w:val="18"/>
                <w:szCs w:val="18"/>
              </w:rPr>
            </w:pPr>
          </w:p>
          <w:p w14:paraId="7BAAC0EC" w14:textId="77777777" w:rsidR="00681EE0" w:rsidRDefault="00681EE0" w:rsidP="00681EE0">
            <w:pPr>
              <w:rPr>
                <w:rFonts w:ascii="Arial" w:hAnsi="Arial" w:cs="Arial"/>
                <w:i/>
                <w:sz w:val="18"/>
                <w:szCs w:val="18"/>
              </w:rPr>
            </w:pPr>
          </w:p>
          <w:p w14:paraId="60B8068F" w14:textId="77777777" w:rsidR="00681EE0" w:rsidRDefault="00681EE0" w:rsidP="00681EE0">
            <w:pPr>
              <w:rPr>
                <w:rFonts w:ascii="Arial" w:hAnsi="Arial" w:cs="Arial"/>
                <w:i/>
                <w:sz w:val="18"/>
                <w:szCs w:val="18"/>
              </w:rPr>
            </w:pPr>
          </w:p>
          <w:p w14:paraId="0EE07A4A" w14:textId="77777777" w:rsidR="00681EE0" w:rsidRDefault="00681EE0" w:rsidP="00681EE0">
            <w:pPr>
              <w:rPr>
                <w:rFonts w:ascii="Arial" w:hAnsi="Arial" w:cs="Arial"/>
                <w:i/>
                <w:sz w:val="18"/>
                <w:szCs w:val="18"/>
              </w:rPr>
            </w:pPr>
          </w:p>
          <w:p w14:paraId="54C0104B" w14:textId="77777777" w:rsidR="00681EE0" w:rsidRDefault="00681EE0" w:rsidP="00681EE0">
            <w:pPr>
              <w:rPr>
                <w:rFonts w:ascii="Arial" w:hAnsi="Arial" w:cs="Arial"/>
                <w:i/>
                <w:sz w:val="18"/>
                <w:szCs w:val="18"/>
              </w:rPr>
            </w:pPr>
          </w:p>
          <w:p w14:paraId="673DFBEA" w14:textId="77777777" w:rsidR="00681EE0" w:rsidRDefault="00681EE0" w:rsidP="00681EE0">
            <w:pPr>
              <w:rPr>
                <w:rFonts w:ascii="Arial" w:hAnsi="Arial" w:cs="Arial"/>
                <w:i/>
                <w:sz w:val="18"/>
                <w:szCs w:val="18"/>
              </w:rPr>
            </w:pPr>
          </w:p>
          <w:p w14:paraId="4FF624B6" w14:textId="77777777" w:rsidR="00681EE0" w:rsidRDefault="00681EE0" w:rsidP="00681EE0">
            <w:pPr>
              <w:rPr>
                <w:rFonts w:ascii="Arial" w:hAnsi="Arial" w:cs="Arial"/>
                <w:i/>
                <w:sz w:val="18"/>
                <w:szCs w:val="18"/>
              </w:rPr>
            </w:pPr>
          </w:p>
          <w:p w14:paraId="30EB38C1" w14:textId="77777777" w:rsidR="00681EE0" w:rsidRDefault="00681EE0" w:rsidP="00681EE0">
            <w:pPr>
              <w:rPr>
                <w:rFonts w:ascii="Arial" w:hAnsi="Arial" w:cs="Arial"/>
                <w:i/>
                <w:sz w:val="18"/>
                <w:szCs w:val="18"/>
              </w:rPr>
            </w:pPr>
          </w:p>
          <w:p w14:paraId="4AED0766" w14:textId="77777777" w:rsidR="00681EE0" w:rsidRDefault="00681EE0" w:rsidP="00681EE0">
            <w:pPr>
              <w:rPr>
                <w:rFonts w:ascii="Arial" w:hAnsi="Arial" w:cs="Arial"/>
                <w:i/>
                <w:sz w:val="18"/>
                <w:szCs w:val="18"/>
              </w:rPr>
            </w:pPr>
          </w:p>
          <w:p w14:paraId="0059CBD7" w14:textId="17D210FC" w:rsidR="00681EE0" w:rsidRPr="00681EE0" w:rsidRDefault="00681EE0" w:rsidP="002E230F">
            <w:pPr>
              <w:textAlignment w:val="baseline"/>
              <w:rPr>
                <w:rFonts w:ascii="Arial" w:eastAsia="Times New Roman" w:hAnsi="Arial" w:cs="Arial"/>
                <w:i/>
                <w:sz w:val="18"/>
                <w:szCs w:val="18"/>
              </w:rPr>
            </w:pPr>
          </w:p>
        </w:tc>
      </w:tr>
    </w:tbl>
    <w:p w14:paraId="2C204305" w14:textId="77777777" w:rsidR="00370010" w:rsidRDefault="00370010" w:rsidP="00370010">
      <w:pPr>
        <w:spacing w:after="0" w:line="315" w:lineRule="atLeast"/>
        <w:textAlignment w:val="baseline"/>
        <w:rPr>
          <w:rFonts w:ascii="Arial" w:eastAsia="Times New Roman" w:hAnsi="Arial" w:cs="Arial"/>
          <w:color w:val="333333"/>
          <w:sz w:val="21"/>
          <w:szCs w:val="21"/>
        </w:rPr>
      </w:pPr>
    </w:p>
    <w:p w14:paraId="6CB7D92F" w14:textId="77777777" w:rsidR="00D73542" w:rsidRDefault="00D73542"/>
    <w:sectPr w:rsidR="00D73542" w:rsidSect="00681EE0">
      <w:headerReference w:type="default" r:id="rId16"/>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14302" w14:textId="77777777" w:rsidR="00667CF7" w:rsidRDefault="00667CF7" w:rsidP="00681EE0">
      <w:pPr>
        <w:spacing w:after="0" w:line="240" w:lineRule="auto"/>
      </w:pPr>
      <w:r>
        <w:separator/>
      </w:r>
    </w:p>
  </w:endnote>
  <w:endnote w:type="continuationSeparator" w:id="0">
    <w:p w14:paraId="54307801" w14:textId="77777777" w:rsidR="00667CF7" w:rsidRDefault="00667CF7" w:rsidP="00681EE0">
      <w:pPr>
        <w:spacing w:after="0" w:line="240" w:lineRule="auto"/>
      </w:pPr>
      <w:r>
        <w:continuationSeparator/>
      </w:r>
    </w:p>
  </w:endnote>
  <w:endnote w:type="continuationNotice" w:id="1">
    <w:p w14:paraId="4ADDAD3F" w14:textId="77777777" w:rsidR="00667CF7" w:rsidRDefault="00667C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06E2D" w14:textId="77777777" w:rsidR="00667CF7" w:rsidRDefault="00667CF7" w:rsidP="00681EE0">
      <w:pPr>
        <w:spacing w:after="0" w:line="240" w:lineRule="auto"/>
      </w:pPr>
      <w:r>
        <w:separator/>
      </w:r>
    </w:p>
  </w:footnote>
  <w:footnote w:type="continuationSeparator" w:id="0">
    <w:p w14:paraId="6B2039C1" w14:textId="77777777" w:rsidR="00667CF7" w:rsidRDefault="00667CF7" w:rsidP="00681EE0">
      <w:pPr>
        <w:spacing w:after="0" w:line="240" w:lineRule="auto"/>
      </w:pPr>
      <w:r>
        <w:continuationSeparator/>
      </w:r>
    </w:p>
  </w:footnote>
  <w:footnote w:type="continuationNotice" w:id="1">
    <w:p w14:paraId="1D05D179" w14:textId="77777777" w:rsidR="00667CF7" w:rsidRDefault="00667C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0B94" w14:textId="2857F8B6" w:rsidR="00667CF7" w:rsidRPr="0080030A" w:rsidRDefault="00667CF7" w:rsidP="0080030A">
    <w:pPr>
      <w:pStyle w:val="Header"/>
      <w:jc w:val="center"/>
      <w:rPr>
        <w:rFonts w:ascii="Arial" w:hAnsi="Arial" w:cs="Arial"/>
        <w:sz w:val="16"/>
        <w:szCs w:val="16"/>
      </w:rPr>
    </w:pPr>
    <w:r w:rsidRPr="0080030A">
      <w:rPr>
        <w:rFonts w:ascii="Arial" w:hAnsi="Arial" w:cs="Arial"/>
        <w:sz w:val="16"/>
        <w:szCs w:val="16"/>
      </w:rPr>
      <w:t>June Membership Meeting – Virginia CHC Leadership Institute Clinical Training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B53"/>
    <w:multiLevelType w:val="hybridMultilevel"/>
    <w:tmpl w:val="8A58C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B317D"/>
    <w:multiLevelType w:val="multilevel"/>
    <w:tmpl w:val="9C3C4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274AD"/>
    <w:multiLevelType w:val="hybridMultilevel"/>
    <w:tmpl w:val="AB9E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710B6"/>
    <w:multiLevelType w:val="hybridMultilevel"/>
    <w:tmpl w:val="70EED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B717A1"/>
    <w:multiLevelType w:val="hybridMultilevel"/>
    <w:tmpl w:val="8472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C525D"/>
    <w:multiLevelType w:val="hybridMultilevel"/>
    <w:tmpl w:val="FC42F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57169A"/>
    <w:multiLevelType w:val="hybridMultilevel"/>
    <w:tmpl w:val="81CAA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C60B9A"/>
    <w:multiLevelType w:val="multilevel"/>
    <w:tmpl w:val="82047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7F7549"/>
    <w:multiLevelType w:val="hybridMultilevel"/>
    <w:tmpl w:val="7D4E8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E31E56"/>
    <w:multiLevelType w:val="hybridMultilevel"/>
    <w:tmpl w:val="EB0CB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BF62F1"/>
    <w:multiLevelType w:val="hybridMultilevel"/>
    <w:tmpl w:val="260CE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21E43"/>
    <w:multiLevelType w:val="hybridMultilevel"/>
    <w:tmpl w:val="C864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A766F"/>
    <w:multiLevelType w:val="hybridMultilevel"/>
    <w:tmpl w:val="A4200A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3F1B6D"/>
    <w:multiLevelType w:val="hybridMultilevel"/>
    <w:tmpl w:val="2B385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B7F9E"/>
    <w:multiLevelType w:val="hybridMultilevel"/>
    <w:tmpl w:val="44FCD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F75C97"/>
    <w:multiLevelType w:val="multilevel"/>
    <w:tmpl w:val="A0DEE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223023"/>
    <w:multiLevelType w:val="hybridMultilevel"/>
    <w:tmpl w:val="13A64B2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AF305E"/>
    <w:multiLevelType w:val="hybridMultilevel"/>
    <w:tmpl w:val="7DA81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7A2D9C"/>
    <w:multiLevelType w:val="hybridMultilevel"/>
    <w:tmpl w:val="D4DCA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BC1023"/>
    <w:multiLevelType w:val="hybridMultilevel"/>
    <w:tmpl w:val="88B4D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651116"/>
    <w:multiLevelType w:val="hybridMultilevel"/>
    <w:tmpl w:val="68E22B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8"/>
  </w:num>
  <w:num w:numId="4">
    <w:abstractNumId w:val="17"/>
  </w:num>
  <w:num w:numId="5">
    <w:abstractNumId w:val="0"/>
  </w:num>
  <w:num w:numId="6">
    <w:abstractNumId w:val="3"/>
  </w:num>
  <w:num w:numId="7">
    <w:abstractNumId w:val="6"/>
  </w:num>
  <w:num w:numId="8">
    <w:abstractNumId w:val="5"/>
  </w:num>
  <w:num w:numId="9">
    <w:abstractNumId w:val="8"/>
  </w:num>
  <w:num w:numId="10">
    <w:abstractNumId w:val="19"/>
  </w:num>
  <w:num w:numId="11">
    <w:abstractNumId w:val="12"/>
  </w:num>
  <w:num w:numId="12">
    <w:abstractNumId w:val="9"/>
  </w:num>
  <w:num w:numId="13">
    <w:abstractNumId w:val="14"/>
  </w:num>
  <w:num w:numId="14">
    <w:abstractNumId w:val="20"/>
  </w:num>
  <w:num w:numId="15">
    <w:abstractNumId w:val="7"/>
  </w:num>
  <w:num w:numId="16">
    <w:abstractNumId w:val="11"/>
  </w:num>
  <w:num w:numId="17">
    <w:abstractNumId w:val="10"/>
  </w:num>
  <w:num w:numId="18">
    <w:abstractNumId w:val="2"/>
  </w:num>
  <w:num w:numId="19">
    <w:abstractNumId w:val="13"/>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2D"/>
    <w:rsid w:val="001A0E9F"/>
    <w:rsid w:val="001B1FFE"/>
    <w:rsid w:val="002A028E"/>
    <w:rsid w:val="002E230F"/>
    <w:rsid w:val="00342114"/>
    <w:rsid w:val="00370010"/>
    <w:rsid w:val="003842A8"/>
    <w:rsid w:val="00384669"/>
    <w:rsid w:val="004B46EB"/>
    <w:rsid w:val="004F7EAB"/>
    <w:rsid w:val="00561C2D"/>
    <w:rsid w:val="00582A17"/>
    <w:rsid w:val="00593C07"/>
    <w:rsid w:val="005F4881"/>
    <w:rsid w:val="00667CF7"/>
    <w:rsid w:val="00681EE0"/>
    <w:rsid w:val="00697D62"/>
    <w:rsid w:val="006F70D6"/>
    <w:rsid w:val="007159CB"/>
    <w:rsid w:val="00772B2A"/>
    <w:rsid w:val="007E39E0"/>
    <w:rsid w:val="0080030A"/>
    <w:rsid w:val="0081197E"/>
    <w:rsid w:val="00822714"/>
    <w:rsid w:val="00912812"/>
    <w:rsid w:val="0096338C"/>
    <w:rsid w:val="009A6B9A"/>
    <w:rsid w:val="009B52BD"/>
    <w:rsid w:val="00AC2F74"/>
    <w:rsid w:val="00AE2D69"/>
    <w:rsid w:val="00B219ED"/>
    <w:rsid w:val="00B30852"/>
    <w:rsid w:val="00BD3FD1"/>
    <w:rsid w:val="00D70B4D"/>
    <w:rsid w:val="00D73542"/>
    <w:rsid w:val="00D85A86"/>
    <w:rsid w:val="00DA7487"/>
    <w:rsid w:val="00EB6E79"/>
    <w:rsid w:val="00F00001"/>
    <w:rsid w:val="00F2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F43E"/>
  <w15:chartTrackingRefBased/>
  <w15:docId w15:val="{DA721791-A112-4F0D-9ACF-7E314C8E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542"/>
    <w:pPr>
      <w:ind w:left="720"/>
      <w:contextualSpacing/>
    </w:pPr>
  </w:style>
  <w:style w:type="paragraph" w:styleId="Header">
    <w:name w:val="header"/>
    <w:basedOn w:val="Normal"/>
    <w:link w:val="HeaderChar"/>
    <w:uiPriority w:val="99"/>
    <w:unhideWhenUsed/>
    <w:rsid w:val="00681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EE0"/>
  </w:style>
  <w:style w:type="paragraph" w:styleId="Footer">
    <w:name w:val="footer"/>
    <w:basedOn w:val="Normal"/>
    <w:link w:val="FooterChar"/>
    <w:uiPriority w:val="99"/>
    <w:unhideWhenUsed/>
    <w:rsid w:val="00681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EE0"/>
  </w:style>
  <w:style w:type="character" w:styleId="Hyperlink">
    <w:name w:val="Hyperlink"/>
    <w:basedOn w:val="DefaultParagraphFont"/>
    <w:uiPriority w:val="99"/>
    <w:unhideWhenUsed/>
    <w:rsid w:val="002A028E"/>
    <w:rPr>
      <w:color w:val="0563C1" w:themeColor="hyperlink"/>
      <w:u w:val="single"/>
    </w:rPr>
  </w:style>
  <w:style w:type="paragraph" w:styleId="Revision">
    <w:name w:val="Revision"/>
    <w:hidden/>
    <w:uiPriority w:val="99"/>
    <w:semiHidden/>
    <w:rsid w:val="00F00001"/>
    <w:pPr>
      <w:spacing w:after="0" w:line="240" w:lineRule="auto"/>
    </w:pPr>
  </w:style>
  <w:style w:type="paragraph" w:styleId="BalloonText">
    <w:name w:val="Balloon Text"/>
    <w:basedOn w:val="Normal"/>
    <w:link w:val="BalloonTextChar"/>
    <w:uiPriority w:val="99"/>
    <w:semiHidden/>
    <w:unhideWhenUsed/>
    <w:rsid w:val="00F00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17033">
      <w:bodyDiv w:val="1"/>
      <w:marLeft w:val="0"/>
      <w:marRight w:val="0"/>
      <w:marTop w:val="0"/>
      <w:marBottom w:val="0"/>
      <w:divBdr>
        <w:top w:val="none" w:sz="0" w:space="0" w:color="auto"/>
        <w:left w:val="none" w:sz="0" w:space="0" w:color="auto"/>
        <w:bottom w:val="none" w:sz="0" w:space="0" w:color="auto"/>
        <w:right w:val="none" w:sz="0" w:space="0" w:color="auto"/>
      </w:divBdr>
    </w:div>
    <w:div w:id="843666470">
      <w:bodyDiv w:val="1"/>
      <w:marLeft w:val="0"/>
      <w:marRight w:val="0"/>
      <w:marTop w:val="0"/>
      <w:marBottom w:val="0"/>
      <w:divBdr>
        <w:top w:val="none" w:sz="0" w:space="0" w:color="auto"/>
        <w:left w:val="none" w:sz="0" w:space="0" w:color="auto"/>
        <w:bottom w:val="none" w:sz="0" w:space="0" w:color="auto"/>
        <w:right w:val="none" w:sz="0" w:space="0" w:color="auto"/>
      </w:divBdr>
    </w:div>
    <w:div w:id="1089083148">
      <w:bodyDiv w:val="1"/>
      <w:marLeft w:val="0"/>
      <w:marRight w:val="0"/>
      <w:marTop w:val="0"/>
      <w:marBottom w:val="0"/>
      <w:divBdr>
        <w:top w:val="none" w:sz="0" w:space="0" w:color="auto"/>
        <w:left w:val="none" w:sz="0" w:space="0" w:color="auto"/>
        <w:bottom w:val="none" w:sz="0" w:space="0" w:color="auto"/>
        <w:right w:val="none" w:sz="0" w:space="0" w:color="auto"/>
      </w:divBdr>
    </w:div>
    <w:div w:id="11299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cleadership.com/addressinglocalhealthneeds/" TargetMode="External"/><Relationship Id="rId13" Type="http://schemas.openxmlformats.org/officeDocument/2006/relationships/hyperlink" Target="http://chcleadership.com/message-6-supporting-community-develop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cleadership.com/" TargetMode="External"/><Relationship Id="rId12" Type="http://schemas.openxmlformats.org/officeDocument/2006/relationships/hyperlink" Target="http://chcleadership.com/message-5-controlling-health-care-cos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cleadership.com/message-4-delivering-high-quality-care/" TargetMode="External"/><Relationship Id="rId5" Type="http://schemas.openxmlformats.org/officeDocument/2006/relationships/footnotes" Target="footnotes.xml"/><Relationship Id="rId15" Type="http://schemas.openxmlformats.org/officeDocument/2006/relationships/hyperlink" Target="http://chcleadership.com/value-model/value-model-quick-guide/" TargetMode="External"/><Relationship Id="rId10" Type="http://schemas.openxmlformats.org/officeDocument/2006/relationships/hyperlink" Target="http://chcleadership.com/message-3-putting-patients-and-families-first/" TargetMode="External"/><Relationship Id="rId4" Type="http://schemas.openxmlformats.org/officeDocument/2006/relationships/webSettings" Target="webSettings.xml"/><Relationship Id="rId9" Type="http://schemas.openxmlformats.org/officeDocument/2006/relationships/hyperlink" Target="http://chcleadership.com/message-2-providing-access-to-vital-services/" TargetMode="External"/><Relationship Id="rId14" Type="http://schemas.openxmlformats.org/officeDocument/2006/relationships/hyperlink" Target="http://chcleadership.com/message-7-innovating-for-excel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2016-06-03T13:37:00Z</cp:lastPrinted>
  <dcterms:created xsi:type="dcterms:W3CDTF">2016-06-06T19:45:00Z</dcterms:created>
  <dcterms:modified xsi:type="dcterms:W3CDTF">2016-06-06T19:45:00Z</dcterms:modified>
</cp:coreProperties>
</file>